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288C4" w14:textId="77777777" w:rsidR="00C83319" w:rsidRDefault="00C83319" w:rsidP="00B15B38">
      <w:pPr>
        <w:pStyle w:val="NormalWeb"/>
        <w:jc w:val="center"/>
        <w:rPr>
          <w:rStyle w:val="Strong"/>
          <w:rFonts w:asciiTheme="minorHAnsi" w:hAnsiTheme="minorHAnsi" w:cstheme="minorHAnsi"/>
          <w:color w:val="EE0000"/>
          <w:u w:val="single"/>
        </w:rPr>
      </w:pPr>
      <w:r w:rsidRPr="00B15B38">
        <w:rPr>
          <w:rStyle w:val="Strong"/>
          <w:rFonts w:asciiTheme="minorHAnsi" w:hAnsiTheme="minorHAnsi" w:cstheme="minorHAnsi"/>
          <w:color w:val="EE0000"/>
          <w:u w:val="single"/>
        </w:rPr>
        <w:t>PIP REFORMS: WHAT’S CHANGING AND WHAT IT MEANS FOR YOUR YOUNG PERSON</w:t>
      </w:r>
    </w:p>
    <w:p w14:paraId="1E5730B2" w14:textId="3FAF27AA" w:rsidR="00270FE0" w:rsidRPr="00270FE0" w:rsidRDefault="00270FE0" w:rsidP="009466BC">
      <w:pPr>
        <w:pStyle w:val="NormalWeb"/>
        <w:jc w:val="center"/>
        <w:rPr>
          <w:rFonts w:asciiTheme="minorHAnsi" w:hAnsiTheme="minorHAnsi" w:cstheme="minorHAnsi"/>
          <w:i/>
          <w:iCs/>
          <w:color w:val="EE0000"/>
          <w:u w:val="single"/>
        </w:rPr>
      </w:pPr>
      <w:r w:rsidRPr="00270FE0">
        <w:rPr>
          <w:rFonts w:asciiTheme="minorHAnsi" w:hAnsiTheme="minorHAnsi" w:cstheme="minorHAnsi"/>
          <w:i/>
          <w:iCs/>
          <w:color w:val="EE0000"/>
        </w:rPr>
        <w:t>These reforms are currently progressing through Parliament. The Government has confirmed the direction of travel, but operational guidance will follow closer to implementation.</w:t>
      </w:r>
      <w:r w:rsidR="00816693" w:rsidRPr="00816693">
        <w:t xml:space="preserve"> </w:t>
      </w:r>
      <w:r w:rsidR="00816693" w:rsidRPr="00816693">
        <w:rPr>
          <w:rFonts w:asciiTheme="minorHAnsi" w:hAnsiTheme="minorHAnsi" w:cstheme="minorHAnsi"/>
          <w:i/>
          <w:iCs/>
          <w:color w:val="EE0000"/>
        </w:rPr>
        <w:t>*Fully aligns with the current published Government proposals in the Universal Credit and Personal Independence Payment Bill 2024–25 and the accompanying reform papers. Accurate as of  15th August 2026</w:t>
      </w:r>
    </w:p>
    <w:p w14:paraId="36E5992D" w14:textId="77777777" w:rsidR="00C83319" w:rsidRPr="00B90A01" w:rsidRDefault="00C83319" w:rsidP="00C83319">
      <w:pPr>
        <w:pStyle w:val="NormalWeb"/>
        <w:rPr>
          <w:rFonts w:asciiTheme="minorHAnsi" w:hAnsiTheme="minorHAnsi" w:cstheme="minorHAnsi"/>
          <w:b/>
          <w:bCs/>
        </w:rPr>
      </w:pPr>
      <w:r w:rsidRPr="00B90A01">
        <w:rPr>
          <w:rFonts w:asciiTheme="minorHAnsi" w:hAnsiTheme="minorHAnsi" w:cstheme="minorHAnsi"/>
        </w:rPr>
        <w:t xml:space="preserve">The Government is reforming Personal Independence Payment (PIP) through the </w:t>
      </w:r>
      <w:r w:rsidRPr="00B90A01">
        <w:rPr>
          <w:rStyle w:val="Emphasis"/>
          <w:rFonts w:asciiTheme="minorHAnsi" w:hAnsiTheme="minorHAnsi" w:cstheme="minorHAnsi"/>
          <w:i w:val="0"/>
          <w:iCs w:val="0"/>
        </w:rPr>
        <w:t>Universal Credit and Personal Independence Payment Bill 2024–25</w:t>
      </w:r>
      <w:r w:rsidRPr="00B90A01">
        <w:rPr>
          <w:rFonts w:asciiTheme="minorHAnsi" w:hAnsiTheme="minorHAnsi" w:cstheme="minorHAnsi"/>
        </w:rPr>
        <w:t xml:space="preserve">. The biggest change is a new rule: </w:t>
      </w:r>
      <w:r w:rsidRPr="00B90A01">
        <w:rPr>
          <w:rStyle w:val="Strong"/>
          <w:rFonts w:asciiTheme="minorHAnsi" w:hAnsiTheme="minorHAnsi" w:cstheme="minorHAnsi"/>
          <w:b w:val="0"/>
          <w:bCs w:val="0"/>
        </w:rPr>
        <w:t>to qualify for the Daily Living component, a claimant must score at least 4 points in one single Daily Living activity</w:t>
      </w:r>
      <w:r w:rsidRPr="00B90A01">
        <w:rPr>
          <w:rFonts w:asciiTheme="minorHAnsi" w:hAnsiTheme="minorHAnsi" w:cstheme="minorHAnsi"/>
          <w:b/>
          <w:bCs/>
        </w:rPr>
        <w:t xml:space="preserve">. </w:t>
      </w:r>
    </w:p>
    <w:p w14:paraId="21322240" w14:textId="02A1A55C" w:rsidR="00C83319" w:rsidRPr="00B90A01" w:rsidRDefault="00C83319" w:rsidP="00C83319">
      <w:pPr>
        <w:pStyle w:val="NormalWeb"/>
        <w:rPr>
          <w:rFonts w:asciiTheme="minorHAnsi" w:hAnsiTheme="minorHAnsi" w:cstheme="minorHAnsi"/>
        </w:rPr>
      </w:pPr>
      <w:r w:rsidRPr="00B90A01">
        <w:rPr>
          <w:rFonts w:asciiTheme="minorHAnsi" w:hAnsiTheme="minorHAnsi" w:cstheme="minorHAnsi"/>
        </w:rPr>
        <w:t xml:space="preserve">Right now, points are added up </w:t>
      </w:r>
      <w:r w:rsidRPr="00B90A01">
        <w:rPr>
          <w:rStyle w:val="Emphasis"/>
          <w:rFonts w:asciiTheme="minorHAnsi" w:hAnsiTheme="minorHAnsi" w:cstheme="minorHAnsi"/>
          <w:i w:val="0"/>
          <w:iCs w:val="0"/>
        </w:rPr>
        <w:t>across</w:t>
      </w:r>
      <w:r w:rsidRPr="00B90A01">
        <w:rPr>
          <w:rFonts w:asciiTheme="minorHAnsi" w:hAnsiTheme="minorHAnsi" w:cstheme="minorHAnsi"/>
          <w:i/>
          <w:iCs/>
        </w:rPr>
        <w:t xml:space="preserve"> </w:t>
      </w:r>
      <w:r w:rsidRPr="00B90A01">
        <w:rPr>
          <w:rFonts w:asciiTheme="minorHAnsi" w:hAnsiTheme="minorHAnsi" w:cstheme="minorHAnsi"/>
        </w:rPr>
        <w:t>all Daily Living activities. Under the new system, you must hit 4 points in one area  not a mixture.</w:t>
      </w:r>
    </w:p>
    <w:p w14:paraId="1B58AEFE" w14:textId="77777777" w:rsidR="00C83319" w:rsidRPr="00B90A01" w:rsidRDefault="00C83319" w:rsidP="00C83319">
      <w:pPr>
        <w:pStyle w:val="NormalWeb"/>
        <w:rPr>
          <w:rFonts w:asciiTheme="minorHAnsi" w:hAnsiTheme="minorHAnsi" w:cstheme="minorHAnsi"/>
        </w:rPr>
      </w:pPr>
      <w:r w:rsidRPr="00B90A01">
        <w:rPr>
          <w:rFonts w:asciiTheme="minorHAnsi" w:hAnsiTheme="minorHAnsi" w:cstheme="minorHAnsi"/>
        </w:rPr>
        <w:t xml:space="preserve">This is being introduced for </w:t>
      </w:r>
      <w:r w:rsidRPr="00B90A01">
        <w:rPr>
          <w:rStyle w:val="Strong"/>
          <w:rFonts w:asciiTheme="minorHAnsi" w:hAnsiTheme="minorHAnsi" w:cstheme="minorHAnsi"/>
        </w:rPr>
        <w:t>new claimants from November 2026</w:t>
      </w:r>
      <w:r w:rsidRPr="00B90A01">
        <w:rPr>
          <w:rFonts w:asciiTheme="minorHAnsi" w:hAnsiTheme="minorHAnsi" w:cstheme="minorHAnsi"/>
        </w:rPr>
        <w:t xml:space="preserve">. Existing claimants keep their current award until they are reassessed under the new rules. </w:t>
      </w:r>
    </w:p>
    <w:p w14:paraId="343E1387" w14:textId="77777777" w:rsidR="00C83319" w:rsidRPr="00420273" w:rsidRDefault="00C83319" w:rsidP="00C83319">
      <w:pPr>
        <w:pStyle w:val="NormalWeb"/>
        <w:rPr>
          <w:rFonts w:asciiTheme="minorHAnsi" w:hAnsiTheme="minorHAnsi" w:cstheme="minorHAnsi"/>
          <w:u w:val="single"/>
        </w:rPr>
      </w:pPr>
      <w:r w:rsidRPr="00420273">
        <w:rPr>
          <w:rStyle w:val="Strong"/>
          <w:rFonts w:asciiTheme="minorHAnsi" w:hAnsiTheme="minorHAnsi" w:cstheme="minorHAnsi"/>
          <w:u w:val="single"/>
        </w:rPr>
        <w:t>WHAT THIS MEANS FOR SEN PARENTS OF 16+ YOUNG PEOPLE</w:t>
      </w:r>
    </w:p>
    <w:p w14:paraId="4C7FDFEF" w14:textId="77777777" w:rsidR="00C83319" w:rsidRPr="00B90A01" w:rsidRDefault="00C83319" w:rsidP="00C83319">
      <w:pPr>
        <w:pStyle w:val="NormalWeb"/>
        <w:rPr>
          <w:rFonts w:asciiTheme="minorHAnsi" w:hAnsiTheme="minorHAnsi" w:cstheme="minorHAnsi"/>
        </w:rPr>
      </w:pPr>
      <w:r w:rsidRPr="00B90A01">
        <w:rPr>
          <w:rFonts w:asciiTheme="minorHAnsi" w:hAnsiTheme="minorHAnsi" w:cstheme="minorHAnsi"/>
        </w:rPr>
        <w:t>For neurodivergent young people, especially those with autism, ADHD, learning disabilities, PDA profiles, mental health conditions, or fluctuating needs, this change matters because:</w:t>
      </w:r>
    </w:p>
    <w:p w14:paraId="7F960424" w14:textId="55FCFEEF" w:rsidR="00B90A01" w:rsidRDefault="00C83319" w:rsidP="00C83319">
      <w:pPr>
        <w:pStyle w:val="NormalWeb"/>
        <w:rPr>
          <w:rFonts w:asciiTheme="minorHAnsi" w:hAnsiTheme="minorHAnsi" w:cstheme="minorHAnsi"/>
        </w:rPr>
      </w:pPr>
      <w:r w:rsidRPr="00B90A01">
        <w:rPr>
          <w:rFonts w:asciiTheme="minorHAnsi" w:hAnsiTheme="minorHAnsi" w:cstheme="minorHAnsi"/>
        </w:rPr>
        <w:t xml:space="preserve">• Many YP currently qualify through </w:t>
      </w:r>
      <w:r w:rsidRPr="00B90A01">
        <w:rPr>
          <w:rStyle w:val="Emphasis"/>
          <w:rFonts w:asciiTheme="minorHAnsi" w:hAnsiTheme="minorHAnsi" w:cstheme="minorHAnsi"/>
        </w:rPr>
        <w:t>cumulative</w:t>
      </w:r>
      <w:r w:rsidRPr="00B90A01">
        <w:rPr>
          <w:rFonts w:asciiTheme="minorHAnsi" w:hAnsiTheme="minorHAnsi" w:cstheme="minorHAnsi"/>
        </w:rPr>
        <w:t xml:space="preserve"> impact  e.g., 2 points for needing prompting to eat, 2 points for needing prompting to wash, 2 points for needing support with budgeting. </w:t>
      </w:r>
    </w:p>
    <w:p w14:paraId="1530F487" w14:textId="77777777" w:rsidR="00B90A01" w:rsidRPr="00B90A01" w:rsidRDefault="00C83319" w:rsidP="00C83319">
      <w:pPr>
        <w:pStyle w:val="NormalWeb"/>
        <w:rPr>
          <w:rFonts w:asciiTheme="minorHAnsi" w:hAnsiTheme="minorHAnsi" w:cstheme="minorHAnsi"/>
        </w:rPr>
      </w:pPr>
      <w:r w:rsidRPr="00B90A01">
        <w:rPr>
          <w:rFonts w:asciiTheme="minorHAnsi" w:hAnsiTheme="minorHAnsi" w:cstheme="minorHAnsi"/>
        </w:rPr>
        <w:t xml:space="preserve">• Under the new rule, these “2+2+2” profiles may </w:t>
      </w:r>
      <w:r w:rsidRPr="00B90A01">
        <w:rPr>
          <w:rStyle w:val="Strong"/>
          <w:rFonts w:asciiTheme="minorHAnsi" w:hAnsiTheme="minorHAnsi" w:cstheme="minorHAnsi"/>
          <w:b w:val="0"/>
          <w:bCs w:val="0"/>
        </w:rPr>
        <w:t>no longer qualify</w:t>
      </w:r>
      <w:r w:rsidRPr="00B90A01">
        <w:rPr>
          <w:rFonts w:asciiTheme="minorHAnsi" w:hAnsiTheme="minorHAnsi" w:cstheme="minorHAnsi"/>
        </w:rPr>
        <w:t xml:space="preserve"> unless one activity reaches 4 points on its own.</w:t>
      </w:r>
    </w:p>
    <w:p w14:paraId="2E045E39" w14:textId="77777777" w:rsidR="00B90A01" w:rsidRPr="00B90A01" w:rsidRDefault="00C83319" w:rsidP="00C83319">
      <w:pPr>
        <w:pStyle w:val="NormalWeb"/>
        <w:rPr>
          <w:rFonts w:asciiTheme="minorHAnsi" w:hAnsiTheme="minorHAnsi" w:cstheme="minorHAnsi"/>
        </w:rPr>
      </w:pPr>
      <w:r w:rsidRPr="00B90A01">
        <w:rPr>
          <w:rFonts w:asciiTheme="minorHAnsi" w:hAnsiTheme="minorHAnsi" w:cstheme="minorHAnsi"/>
        </w:rPr>
        <w:lastRenderedPageBreak/>
        <w:t xml:space="preserve"> • Young people who need prompting or supervision across multiple areas but do not have one “high</w:t>
      </w:r>
      <w:r w:rsidRPr="00B90A01">
        <w:rPr>
          <w:rFonts w:asciiTheme="minorHAnsi" w:hAnsiTheme="minorHAnsi" w:cstheme="minorHAnsi"/>
        </w:rPr>
        <w:noBreakHyphen/>
        <w:t xml:space="preserve">impact” area may be at risk of losing entitlement. </w:t>
      </w:r>
    </w:p>
    <w:p w14:paraId="170C82A7" w14:textId="77777777" w:rsidR="00B90A01" w:rsidRPr="00B90A01" w:rsidRDefault="00C83319" w:rsidP="00C83319">
      <w:pPr>
        <w:pStyle w:val="NormalWeb"/>
        <w:rPr>
          <w:rFonts w:asciiTheme="minorHAnsi" w:hAnsiTheme="minorHAnsi" w:cstheme="minorHAnsi"/>
        </w:rPr>
      </w:pPr>
      <w:r w:rsidRPr="00B90A01">
        <w:rPr>
          <w:rFonts w:asciiTheme="minorHAnsi" w:hAnsiTheme="minorHAnsi" w:cstheme="minorHAnsi"/>
        </w:rPr>
        <w:t>• Young people with executive functioning difficulties (e.g., planning, organising, sequencing, motivation, initiation) may struggle to meet the new threshold if their needs are spread across several descriptors.</w:t>
      </w:r>
    </w:p>
    <w:p w14:paraId="60BEAF03" w14:textId="789F6C59" w:rsidR="00C83319" w:rsidRDefault="00C83319" w:rsidP="00C83319">
      <w:pPr>
        <w:pStyle w:val="NormalWeb"/>
        <w:rPr>
          <w:rFonts w:asciiTheme="minorHAnsi" w:hAnsiTheme="minorHAnsi" w:cstheme="minorHAnsi"/>
        </w:rPr>
      </w:pPr>
      <w:r w:rsidRPr="00B90A01">
        <w:rPr>
          <w:rFonts w:asciiTheme="minorHAnsi" w:hAnsiTheme="minorHAnsi" w:cstheme="minorHAnsi"/>
        </w:rPr>
        <w:t xml:space="preserve"> • Parents will need to evidence </w:t>
      </w:r>
      <w:r w:rsidRPr="00B90A01">
        <w:rPr>
          <w:rStyle w:val="Strong"/>
          <w:rFonts w:asciiTheme="minorHAnsi" w:hAnsiTheme="minorHAnsi" w:cstheme="minorHAnsi"/>
          <w:b w:val="0"/>
          <w:bCs w:val="0"/>
        </w:rPr>
        <w:t>one area of significant functional impairment</w:t>
      </w:r>
      <w:r w:rsidRPr="00B90A01">
        <w:rPr>
          <w:rFonts w:asciiTheme="minorHAnsi" w:hAnsiTheme="minorHAnsi" w:cstheme="minorHAnsi"/>
        </w:rPr>
        <w:t>, not just overall daily living difficulty.</w:t>
      </w:r>
    </w:p>
    <w:p w14:paraId="41693A57" w14:textId="2339C716" w:rsidR="00481CC4" w:rsidRPr="00481CC4" w:rsidRDefault="00481CC4" w:rsidP="00C83319">
      <w:pPr>
        <w:pStyle w:val="NormalWeb"/>
        <w:rPr>
          <w:rFonts w:asciiTheme="minorHAnsi" w:hAnsiTheme="minorHAnsi" w:cstheme="minorHAnsi"/>
          <w:color w:val="EE0000"/>
        </w:rPr>
      </w:pPr>
      <w:r w:rsidRPr="00481CC4">
        <w:rPr>
          <w:rFonts w:asciiTheme="minorHAnsi" w:hAnsiTheme="minorHAnsi" w:cstheme="minorHAnsi"/>
          <w:color w:val="EE0000"/>
        </w:rPr>
        <w:t>This means parents will need to show one area of significant functional impairment, not a spread of smaller difficulties.</w:t>
      </w:r>
    </w:p>
    <w:p w14:paraId="0E4CE21B" w14:textId="77777777" w:rsidR="00C83319" w:rsidRDefault="00C83319" w:rsidP="00C83319">
      <w:pPr>
        <w:pStyle w:val="NormalWeb"/>
        <w:rPr>
          <w:rFonts w:asciiTheme="minorHAnsi" w:hAnsiTheme="minorHAnsi" w:cstheme="minorHAnsi"/>
        </w:rPr>
      </w:pPr>
      <w:r w:rsidRPr="00B90A01">
        <w:rPr>
          <w:rFonts w:asciiTheme="minorHAnsi" w:hAnsiTheme="minorHAnsi" w:cstheme="minorHAnsi"/>
        </w:rPr>
        <w:t xml:space="preserve">This is a shift toward awarding PIP only to those with the </w:t>
      </w:r>
      <w:r w:rsidRPr="00B90A01">
        <w:rPr>
          <w:rStyle w:val="Strong"/>
          <w:rFonts w:asciiTheme="minorHAnsi" w:hAnsiTheme="minorHAnsi" w:cstheme="minorHAnsi"/>
          <w:b w:val="0"/>
          <w:bCs w:val="0"/>
        </w:rPr>
        <w:t>most severe</w:t>
      </w:r>
      <w:r w:rsidRPr="00B90A01">
        <w:rPr>
          <w:rFonts w:asciiTheme="minorHAnsi" w:hAnsiTheme="minorHAnsi" w:cstheme="minorHAnsi"/>
          <w:b/>
          <w:bCs/>
        </w:rPr>
        <w:t xml:space="preserve"> </w:t>
      </w:r>
      <w:r w:rsidRPr="00B90A01">
        <w:rPr>
          <w:rFonts w:asciiTheme="minorHAnsi" w:hAnsiTheme="minorHAnsi" w:cstheme="minorHAnsi"/>
        </w:rPr>
        <w:t xml:space="preserve">daily living needs. </w:t>
      </w:r>
    </w:p>
    <w:p w14:paraId="3CEACF83" w14:textId="264EB7ED" w:rsidR="007408E4" w:rsidRDefault="007408E4" w:rsidP="00C83319">
      <w:pPr>
        <w:pStyle w:val="NormalWeb"/>
        <w:rPr>
          <w:rFonts w:asciiTheme="minorHAnsi" w:hAnsiTheme="minorHAnsi" w:cstheme="minorHAnsi"/>
        </w:rPr>
      </w:pPr>
      <w:r w:rsidRPr="007408E4">
        <w:rPr>
          <w:rFonts w:asciiTheme="minorHAnsi" w:hAnsiTheme="minorHAnsi" w:cstheme="minorHAnsi"/>
        </w:rPr>
        <w:t>Prompting, supervision (unless constant), sensory overwhelm, anxiety, shutdowns, and executive functioning difficulties will not score unless they reach severe cognitive impairment.</w:t>
      </w:r>
    </w:p>
    <w:p w14:paraId="4546E004" w14:textId="1825426F" w:rsidR="00785ED2" w:rsidRPr="00420273" w:rsidRDefault="00DC1B28" w:rsidP="00785ED2">
      <w:pPr>
        <w:spacing w:before="100" w:beforeAutospacing="1" w:after="100" w:afterAutospacing="1" w:line="240" w:lineRule="auto"/>
        <w:outlineLvl w:val="1"/>
        <w:rPr>
          <w:rFonts w:eastAsia="Times New Roman" w:cstheme="minorHAnsi"/>
          <w:b/>
          <w:bCs/>
          <w:kern w:val="0"/>
          <w:sz w:val="24"/>
          <w:szCs w:val="24"/>
          <w:u w:val="single"/>
          <w:lang w:eastAsia="en-GB"/>
          <w14:ligatures w14:val="none"/>
        </w:rPr>
      </w:pPr>
      <w:r w:rsidRPr="00420273">
        <w:rPr>
          <w:rFonts w:eastAsia="Times New Roman" w:cstheme="minorHAnsi"/>
          <w:b/>
          <w:bCs/>
          <w:kern w:val="0"/>
          <w:sz w:val="24"/>
          <w:szCs w:val="24"/>
          <w:u w:val="single"/>
          <w:lang w:eastAsia="en-GB"/>
          <w14:ligatures w14:val="none"/>
        </w:rPr>
        <w:t>WHAT “HIGH IMPACT” ACTUALLY MEANS IN THE REFORMS</w:t>
      </w:r>
    </w:p>
    <w:p w14:paraId="4B0CC667"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“High impact” is the Government’s shorthand for:</w:t>
      </w:r>
    </w:p>
    <w:p w14:paraId="44244C29"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b/>
          <w:bCs/>
          <w:kern w:val="0"/>
          <w:sz w:val="24"/>
          <w:szCs w:val="24"/>
          <w:lang w:eastAsia="en-GB"/>
          <w14:ligatures w14:val="none"/>
        </w:rPr>
        <w:t>Only the most severe, total, non</w:t>
      </w:r>
      <w:r w:rsidRPr="00785ED2">
        <w:rPr>
          <w:rFonts w:eastAsia="Times New Roman" w:cstheme="minorHAnsi"/>
          <w:b/>
          <w:bCs/>
          <w:kern w:val="0"/>
          <w:sz w:val="24"/>
          <w:szCs w:val="24"/>
          <w:lang w:eastAsia="en-GB"/>
          <w14:ligatures w14:val="none"/>
        </w:rPr>
        <w:noBreakHyphen/>
        <w:t>compensated functional barriers will count.</w:t>
      </w:r>
    </w:p>
    <w:p w14:paraId="3F8AAC91"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In practice, this means:</w:t>
      </w:r>
    </w:p>
    <w:p w14:paraId="460B1130" w14:textId="271D9B51" w:rsidR="00785ED2" w:rsidRPr="00DC1B28" w:rsidRDefault="00785ED2" w:rsidP="00785ED2">
      <w:pPr>
        <w:numPr>
          <w:ilvl w:val="0"/>
          <w:numId w:val="1"/>
        </w:numPr>
        <w:spacing w:before="100" w:beforeAutospacing="1" w:after="100" w:afterAutospacing="1" w:line="240" w:lineRule="auto"/>
        <w:rPr>
          <w:rFonts w:eastAsia="Times New Roman" w:cstheme="minorHAnsi"/>
          <w:color w:val="EE0000"/>
          <w:kern w:val="0"/>
          <w:sz w:val="24"/>
          <w:szCs w:val="24"/>
          <w:lang w:eastAsia="en-GB"/>
          <w14:ligatures w14:val="none"/>
        </w:rPr>
      </w:pPr>
      <w:r w:rsidRPr="00DC1B28">
        <w:rPr>
          <w:rFonts w:eastAsia="Times New Roman" w:cstheme="minorHAnsi"/>
          <w:b/>
          <w:bCs/>
          <w:color w:val="EE0000"/>
          <w:kern w:val="0"/>
          <w:sz w:val="24"/>
          <w:szCs w:val="24"/>
          <w:lang w:eastAsia="en-GB"/>
          <w14:ligatures w14:val="none"/>
        </w:rPr>
        <w:t>Prompting no longer counts</w:t>
      </w:r>
      <w:r w:rsidR="00420273" w:rsidRPr="00DC1B28">
        <w:rPr>
          <w:rFonts w:eastAsia="Times New Roman" w:cstheme="minorHAnsi"/>
          <w:b/>
          <w:bCs/>
          <w:color w:val="EE0000"/>
          <w:kern w:val="0"/>
          <w:sz w:val="24"/>
          <w:szCs w:val="24"/>
          <w:lang w:eastAsia="en-GB"/>
          <w14:ligatures w14:val="none"/>
        </w:rPr>
        <w:t xml:space="preserve"> - </w:t>
      </w:r>
    </w:p>
    <w:p w14:paraId="319F4876" w14:textId="77777777" w:rsidR="00785ED2" w:rsidRPr="00DC1B28" w:rsidRDefault="00785ED2" w:rsidP="00785ED2">
      <w:pPr>
        <w:numPr>
          <w:ilvl w:val="0"/>
          <w:numId w:val="1"/>
        </w:numPr>
        <w:spacing w:before="100" w:beforeAutospacing="1" w:after="100" w:afterAutospacing="1" w:line="240" w:lineRule="auto"/>
        <w:rPr>
          <w:rFonts w:eastAsia="Times New Roman" w:cstheme="minorHAnsi"/>
          <w:color w:val="EE0000"/>
          <w:kern w:val="0"/>
          <w:sz w:val="24"/>
          <w:szCs w:val="24"/>
          <w:lang w:eastAsia="en-GB"/>
          <w14:ligatures w14:val="none"/>
        </w:rPr>
      </w:pPr>
      <w:r w:rsidRPr="00DC1B28">
        <w:rPr>
          <w:rFonts w:eastAsia="Times New Roman" w:cstheme="minorHAnsi"/>
          <w:b/>
          <w:bCs/>
          <w:color w:val="EE0000"/>
          <w:kern w:val="0"/>
          <w:sz w:val="24"/>
          <w:szCs w:val="24"/>
          <w:lang w:eastAsia="en-GB"/>
          <w14:ligatures w14:val="none"/>
        </w:rPr>
        <w:t>Supervision only counts if constant</w:t>
      </w:r>
    </w:p>
    <w:p w14:paraId="46ABB188" w14:textId="77777777" w:rsidR="00785ED2" w:rsidRPr="00DC1B28" w:rsidRDefault="00785ED2" w:rsidP="00785ED2">
      <w:pPr>
        <w:numPr>
          <w:ilvl w:val="0"/>
          <w:numId w:val="1"/>
        </w:numPr>
        <w:spacing w:before="100" w:beforeAutospacing="1" w:after="100" w:afterAutospacing="1" w:line="240" w:lineRule="auto"/>
        <w:rPr>
          <w:rFonts w:eastAsia="Times New Roman" w:cstheme="minorHAnsi"/>
          <w:color w:val="EE0000"/>
          <w:kern w:val="0"/>
          <w:sz w:val="24"/>
          <w:szCs w:val="24"/>
          <w:lang w:eastAsia="en-GB"/>
          <w14:ligatures w14:val="none"/>
        </w:rPr>
      </w:pPr>
      <w:r w:rsidRPr="00DC1B28">
        <w:rPr>
          <w:rFonts w:eastAsia="Times New Roman" w:cstheme="minorHAnsi"/>
          <w:b/>
          <w:bCs/>
          <w:color w:val="EE0000"/>
          <w:kern w:val="0"/>
          <w:sz w:val="24"/>
          <w:szCs w:val="24"/>
          <w:lang w:eastAsia="en-GB"/>
          <w14:ligatures w14:val="none"/>
        </w:rPr>
        <w:lastRenderedPageBreak/>
        <w:t>Support only counts if the young person cannot do the task at all</w:t>
      </w:r>
    </w:p>
    <w:p w14:paraId="43C68001" w14:textId="77777777" w:rsidR="00785ED2" w:rsidRPr="00DC1B28" w:rsidRDefault="00785ED2" w:rsidP="00785ED2">
      <w:pPr>
        <w:numPr>
          <w:ilvl w:val="0"/>
          <w:numId w:val="1"/>
        </w:numPr>
        <w:spacing w:before="100" w:beforeAutospacing="1" w:after="100" w:afterAutospacing="1" w:line="240" w:lineRule="auto"/>
        <w:rPr>
          <w:rFonts w:eastAsia="Times New Roman" w:cstheme="minorHAnsi"/>
          <w:color w:val="EE0000"/>
          <w:kern w:val="0"/>
          <w:sz w:val="24"/>
          <w:szCs w:val="24"/>
          <w:lang w:eastAsia="en-GB"/>
          <w14:ligatures w14:val="none"/>
        </w:rPr>
      </w:pPr>
      <w:r w:rsidRPr="00DC1B28">
        <w:rPr>
          <w:rFonts w:eastAsia="Times New Roman" w:cstheme="minorHAnsi"/>
          <w:b/>
          <w:bCs/>
          <w:color w:val="EE0000"/>
          <w:kern w:val="0"/>
          <w:sz w:val="24"/>
          <w:szCs w:val="24"/>
          <w:lang w:eastAsia="en-GB"/>
          <w14:ligatures w14:val="none"/>
        </w:rPr>
        <w:t>Anxiety, overwhelm, shutdowns, sensory overload are removed</w:t>
      </w:r>
    </w:p>
    <w:p w14:paraId="312978C9" w14:textId="77777777" w:rsidR="00785ED2" w:rsidRPr="00DC1B28" w:rsidRDefault="00785ED2" w:rsidP="00785ED2">
      <w:pPr>
        <w:numPr>
          <w:ilvl w:val="0"/>
          <w:numId w:val="1"/>
        </w:numPr>
        <w:spacing w:before="100" w:beforeAutospacing="1" w:after="100" w:afterAutospacing="1" w:line="240" w:lineRule="auto"/>
        <w:rPr>
          <w:rFonts w:eastAsia="Times New Roman" w:cstheme="minorHAnsi"/>
          <w:color w:val="EE0000"/>
          <w:kern w:val="0"/>
          <w:sz w:val="24"/>
          <w:szCs w:val="24"/>
          <w:lang w:eastAsia="en-GB"/>
          <w14:ligatures w14:val="none"/>
        </w:rPr>
      </w:pPr>
      <w:r w:rsidRPr="00DC1B28">
        <w:rPr>
          <w:rFonts w:eastAsia="Times New Roman" w:cstheme="minorHAnsi"/>
          <w:b/>
          <w:bCs/>
          <w:color w:val="EE0000"/>
          <w:kern w:val="0"/>
          <w:sz w:val="24"/>
          <w:szCs w:val="24"/>
          <w:lang w:eastAsia="en-GB"/>
          <w14:ligatures w14:val="none"/>
        </w:rPr>
        <w:t>Executive functioning is removed unless it reaches severe cognitive impairment</w:t>
      </w:r>
    </w:p>
    <w:p w14:paraId="1F0B895E" w14:textId="77777777" w:rsidR="00785ED2" w:rsidRPr="00DC1B28" w:rsidRDefault="00785ED2" w:rsidP="00785ED2">
      <w:pPr>
        <w:numPr>
          <w:ilvl w:val="0"/>
          <w:numId w:val="1"/>
        </w:numPr>
        <w:spacing w:before="100" w:beforeAutospacing="1" w:after="100" w:afterAutospacing="1" w:line="240" w:lineRule="auto"/>
        <w:rPr>
          <w:rFonts w:eastAsia="Times New Roman" w:cstheme="minorHAnsi"/>
          <w:color w:val="EE0000"/>
          <w:kern w:val="0"/>
          <w:sz w:val="24"/>
          <w:szCs w:val="24"/>
          <w:lang w:eastAsia="en-GB"/>
          <w14:ligatures w14:val="none"/>
        </w:rPr>
      </w:pPr>
      <w:r w:rsidRPr="00DC1B28">
        <w:rPr>
          <w:rFonts w:eastAsia="Times New Roman" w:cstheme="minorHAnsi"/>
          <w:b/>
          <w:bCs/>
          <w:color w:val="EE0000"/>
          <w:kern w:val="0"/>
          <w:sz w:val="24"/>
          <w:szCs w:val="24"/>
          <w:lang w:eastAsia="en-GB"/>
          <w14:ligatures w14:val="none"/>
        </w:rPr>
        <w:t>Partial ability = no points</w:t>
      </w:r>
    </w:p>
    <w:p w14:paraId="5D83CB1A" w14:textId="5DE17029" w:rsidR="00420273" w:rsidRPr="00785ED2" w:rsidRDefault="00420273" w:rsidP="00420273">
      <w:pPr>
        <w:spacing w:before="100" w:beforeAutospacing="1" w:after="100" w:afterAutospacing="1" w:line="240" w:lineRule="auto"/>
        <w:rPr>
          <w:rFonts w:eastAsia="Times New Roman" w:cstheme="minorHAnsi"/>
          <w:kern w:val="0"/>
          <w:sz w:val="24"/>
          <w:szCs w:val="24"/>
          <w:lang w:eastAsia="en-GB"/>
          <w14:ligatures w14:val="none"/>
        </w:rPr>
      </w:pPr>
      <w:r w:rsidRPr="00420273">
        <w:rPr>
          <w:rFonts w:eastAsia="Times New Roman" w:cstheme="minorHAnsi"/>
          <w:b/>
          <w:bCs/>
          <w:kern w:val="0"/>
          <w:sz w:val="24"/>
          <w:szCs w:val="24"/>
          <w:lang w:eastAsia="en-GB"/>
          <w14:ligatures w14:val="none"/>
        </w:rPr>
        <w:t>Example:</w:t>
      </w:r>
      <w:r w:rsidRPr="00420273">
        <w:rPr>
          <w:rFonts w:eastAsia="Times New Roman" w:cstheme="minorHAnsi"/>
          <w:kern w:val="0"/>
          <w:sz w:val="24"/>
          <w:szCs w:val="24"/>
          <w:lang w:eastAsia="en-GB"/>
          <w14:ligatures w14:val="none"/>
        </w:rPr>
        <w:t xml:space="preserve"> A young person who can wash independently with prompting will not qualify. A young person who cannot wash at all without physical assistance may qualify.</w:t>
      </w:r>
    </w:p>
    <w:p w14:paraId="18A1A687"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So “high impact” means:</w:t>
      </w:r>
    </w:p>
    <w:p w14:paraId="0C7E588C" w14:textId="77777777" w:rsidR="00785ED2" w:rsidRPr="00420273" w:rsidRDefault="00785ED2" w:rsidP="00785ED2">
      <w:pPr>
        <w:spacing w:before="100" w:beforeAutospacing="1" w:after="100" w:afterAutospacing="1" w:line="240" w:lineRule="auto"/>
        <w:rPr>
          <w:rFonts w:eastAsia="Times New Roman" w:cstheme="minorHAnsi"/>
          <w:color w:val="EE0000"/>
          <w:kern w:val="0"/>
          <w:sz w:val="24"/>
          <w:szCs w:val="24"/>
          <w:lang w:eastAsia="en-GB"/>
          <w14:ligatures w14:val="none"/>
        </w:rPr>
      </w:pPr>
      <w:r w:rsidRPr="00420273">
        <w:rPr>
          <w:rFonts w:eastAsia="Times New Roman" w:cstheme="minorHAnsi"/>
          <w:b/>
          <w:bCs/>
          <w:color w:val="EE0000"/>
          <w:kern w:val="0"/>
          <w:sz w:val="24"/>
          <w:szCs w:val="24"/>
          <w:lang w:eastAsia="en-GB"/>
          <w14:ligatures w14:val="none"/>
        </w:rPr>
        <w:t>The young person must be unable to carry out the activity safely, repeatedly, reliably, and in a reasonable time — even with support.</w:t>
      </w:r>
    </w:p>
    <w:p w14:paraId="66179B9E"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Anything less is treated as “low impact” and will not qualify.</w:t>
      </w:r>
    </w:p>
    <w:p w14:paraId="32B9F569" w14:textId="4010355A" w:rsidR="00785ED2" w:rsidRPr="00FE0466" w:rsidRDefault="00FE0466" w:rsidP="00785ED2">
      <w:pPr>
        <w:spacing w:before="100" w:beforeAutospacing="1" w:after="100" w:afterAutospacing="1" w:line="240" w:lineRule="auto"/>
        <w:outlineLvl w:val="1"/>
        <w:rPr>
          <w:rFonts w:eastAsia="Times New Roman" w:cstheme="minorHAnsi"/>
          <w:b/>
          <w:bCs/>
          <w:color w:val="EE0000"/>
          <w:kern w:val="0"/>
          <w:sz w:val="24"/>
          <w:szCs w:val="24"/>
          <w:u w:val="single"/>
          <w:lang w:eastAsia="en-GB"/>
          <w14:ligatures w14:val="none"/>
        </w:rPr>
      </w:pPr>
      <w:r w:rsidRPr="00FE0466">
        <w:rPr>
          <w:rFonts w:eastAsia="Times New Roman" w:cstheme="minorHAnsi"/>
          <w:b/>
          <w:bCs/>
          <w:color w:val="EE0000"/>
          <w:kern w:val="0"/>
          <w:sz w:val="24"/>
          <w:szCs w:val="24"/>
          <w:u w:val="single"/>
          <w:lang w:eastAsia="en-GB"/>
          <w14:ligatures w14:val="none"/>
        </w:rPr>
        <w:t>HOW PARENTS EVIDENCE “HIGH IMPACT” UNDER THE NEW RULES</w:t>
      </w:r>
    </w:p>
    <w:p w14:paraId="23087E09" w14:textId="60988301"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This is the part parents will struggle with most, because the evidential threshold has changed.</w:t>
      </w:r>
      <w:r w:rsidR="00956BF5">
        <w:rPr>
          <w:rFonts w:eastAsia="Times New Roman" w:cstheme="minorHAnsi"/>
          <w:kern w:val="0"/>
          <w:sz w:val="24"/>
          <w:szCs w:val="24"/>
          <w:lang w:eastAsia="en-GB"/>
          <w14:ligatures w14:val="none"/>
        </w:rPr>
        <w:t xml:space="preserve"> </w:t>
      </w:r>
      <w:r w:rsidR="00956BF5" w:rsidRPr="00956BF5">
        <w:rPr>
          <w:rFonts w:eastAsia="Times New Roman" w:cstheme="minorHAnsi"/>
          <w:kern w:val="0"/>
          <w:sz w:val="24"/>
          <w:szCs w:val="24"/>
          <w:lang w:eastAsia="en-GB"/>
          <w14:ligatures w14:val="none"/>
        </w:rPr>
        <w:t>Under the new rules, DWP will focus on functional breakdown, not diagnosis or general difficulty</w:t>
      </w:r>
    </w:p>
    <w:p w14:paraId="17D7DE49" w14:textId="60CEF538"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 xml:space="preserve">Here’s how </w:t>
      </w:r>
      <w:r w:rsidR="00FE0466">
        <w:rPr>
          <w:rFonts w:eastAsia="Times New Roman" w:cstheme="minorHAnsi"/>
          <w:kern w:val="0"/>
          <w:sz w:val="24"/>
          <w:szCs w:val="24"/>
          <w:lang w:eastAsia="en-GB"/>
          <w14:ligatures w14:val="none"/>
        </w:rPr>
        <w:t>you</w:t>
      </w:r>
      <w:r w:rsidRPr="00785ED2">
        <w:rPr>
          <w:rFonts w:eastAsia="Times New Roman" w:cstheme="minorHAnsi"/>
          <w:kern w:val="0"/>
          <w:sz w:val="24"/>
          <w:szCs w:val="24"/>
          <w:lang w:eastAsia="en-GB"/>
          <w14:ligatures w14:val="none"/>
        </w:rPr>
        <w:t xml:space="preserve"> prove it:</w:t>
      </w:r>
    </w:p>
    <w:p w14:paraId="4F776724"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1. Show the young person cannot complete the task at all</w:t>
      </w:r>
    </w:p>
    <w:p w14:paraId="32BCBB00"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Not “struggles”. Not “needs prompting”. Not “needs supervision”. Not “gets overwhelmed”.</w:t>
      </w:r>
    </w:p>
    <w:p w14:paraId="0D5ED08F"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lastRenderedPageBreak/>
        <w:t>Evidence must show:</w:t>
      </w:r>
    </w:p>
    <w:p w14:paraId="0973C476" w14:textId="77777777" w:rsidR="00785ED2" w:rsidRPr="00785ED2" w:rsidRDefault="00785ED2" w:rsidP="00785ED2">
      <w:pPr>
        <w:numPr>
          <w:ilvl w:val="0"/>
          <w:numId w:val="2"/>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Total inability</w:t>
      </w:r>
    </w:p>
    <w:p w14:paraId="3944936C" w14:textId="77777777" w:rsidR="00785ED2" w:rsidRPr="00785ED2" w:rsidRDefault="00785ED2" w:rsidP="00785ED2">
      <w:pPr>
        <w:numPr>
          <w:ilvl w:val="0"/>
          <w:numId w:val="2"/>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Task breakdown failure</w:t>
      </w:r>
    </w:p>
    <w:p w14:paraId="16D864B0" w14:textId="77777777" w:rsidR="00785ED2" w:rsidRPr="00785ED2" w:rsidRDefault="00785ED2" w:rsidP="00785ED2">
      <w:pPr>
        <w:numPr>
          <w:ilvl w:val="0"/>
          <w:numId w:val="2"/>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Repeated unsuccessful attempts</w:t>
      </w:r>
    </w:p>
    <w:p w14:paraId="069B6E3C" w14:textId="77777777" w:rsidR="00785ED2" w:rsidRPr="00785ED2" w:rsidRDefault="00785ED2" w:rsidP="00785ED2">
      <w:pPr>
        <w:numPr>
          <w:ilvl w:val="0"/>
          <w:numId w:val="2"/>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Support does not make the task safe or possible</w:t>
      </w:r>
    </w:p>
    <w:p w14:paraId="13E0B36A"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2. Show risk is present even with support</w:t>
      </w:r>
    </w:p>
    <w:p w14:paraId="2E4FA527"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Under the new rules, LAs will argue:</w:t>
      </w:r>
    </w:p>
    <w:p w14:paraId="407F931F"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“If a parent can supervise, the need is met.”</w:t>
      </w:r>
    </w:p>
    <w:p w14:paraId="793BF0D0"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Parents must evidence:</w:t>
      </w:r>
    </w:p>
    <w:p w14:paraId="0B9252A1" w14:textId="77777777" w:rsidR="00785ED2" w:rsidRPr="00785ED2" w:rsidRDefault="00785ED2" w:rsidP="00785ED2">
      <w:pPr>
        <w:numPr>
          <w:ilvl w:val="0"/>
          <w:numId w:val="3"/>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Supervision does not remove risk</w:t>
      </w:r>
    </w:p>
    <w:p w14:paraId="07788FBB" w14:textId="77777777" w:rsidR="00785ED2" w:rsidRPr="00785ED2" w:rsidRDefault="00785ED2" w:rsidP="00785ED2">
      <w:pPr>
        <w:numPr>
          <w:ilvl w:val="0"/>
          <w:numId w:val="3"/>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Supervision must be constant</w:t>
      </w:r>
    </w:p>
    <w:p w14:paraId="372EB6FA" w14:textId="77777777" w:rsidR="00785ED2" w:rsidRPr="00785ED2" w:rsidRDefault="00785ED2" w:rsidP="00785ED2">
      <w:pPr>
        <w:numPr>
          <w:ilvl w:val="0"/>
          <w:numId w:val="3"/>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Risk persists even with adult support</w:t>
      </w:r>
    </w:p>
    <w:p w14:paraId="162E5796" w14:textId="77777777" w:rsidR="00785ED2" w:rsidRPr="00785ED2" w:rsidRDefault="00785ED2" w:rsidP="00785ED2">
      <w:pPr>
        <w:numPr>
          <w:ilvl w:val="0"/>
          <w:numId w:val="3"/>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YP cannot generalise safety rules</w:t>
      </w:r>
    </w:p>
    <w:p w14:paraId="0AE2C2E7"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3. Show the need is present across settings</w:t>
      </w:r>
    </w:p>
    <w:p w14:paraId="385BCE3E"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LAs will dismiss home</w:t>
      </w:r>
      <w:r w:rsidRPr="00785ED2">
        <w:rPr>
          <w:rFonts w:eastAsia="Times New Roman" w:cstheme="minorHAnsi"/>
          <w:kern w:val="0"/>
          <w:sz w:val="24"/>
          <w:szCs w:val="24"/>
          <w:lang w:eastAsia="en-GB"/>
          <w14:ligatures w14:val="none"/>
        </w:rPr>
        <w:noBreakHyphen/>
        <w:t>only evidence.</w:t>
      </w:r>
    </w:p>
    <w:p w14:paraId="3503EE73"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Parents must show:</w:t>
      </w:r>
    </w:p>
    <w:p w14:paraId="72DF8804" w14:textId="77777777" w:rsidR="00785ED2" w:rsidRPr="00785ED2" w:rsidRDefault="00785ED2" w:rsidP="00785ED2">
      <w:pPr>
        <w:numPr>
          <w:ilvl w:val="0"/>
          <w:numId w:val="4"/>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lastRenderedPageBreak/>
        <w:t>Home</w:t>
      </w:r>
    </w:p>
    <w:p w14:paraId="04720448" w14:textId="77F2D0AC" w:rsidR="00785ED2" w:rsidRPr="00785ED2" w:rsidRDefault="00785ED2" w:rsidP="00785ED2">
      <w:pPr>
        <w:numPr>
          <w:ilvl w:val="0"/>
          <w:numId w:val="4"/>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School/College</w:t>
      </w:r>
    </w:p>
    <w:p w14:paraId="251AF754" w14:textId="77777777" w:rsidR="00785ED2" w:rsidRPr="00785ED2" w:rsidRDefault="00785ED2" w:rsidP="00785ED2">
      <w:pPr>
        <w:numPr>
          <w:ilvl w:val="0"/>
          <w:numId w:val="4"/>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Community</w:t>
      </w:r>
    </w:p>
    <w:p w14:paraId="168F1BB3" w14:textId="77777777" w:rsidR="00785ED2" w:rsidRPr="00785ED2" w:rsidRDefault="00785ED2" w:rsidP="00785ED2">
      <w:pPr>
        <w:numPr>
          <w:ilvl w:val="0"/>
          <w:numId w:val="4"/>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Travel</w:t>
      </w:r>
    </w:p>
    <w:p w14:paraId="0B264EC3" w14:textId="77777777" w:rsidR="00785ED2" w:rsidRPr="00785ED2" w:rsidRDefault="00785ED2" w:rsidP="00785ED2">
      <w:pPr>
        <w:numPr>
          <w:ilvl w:val="0"/>
          <w:numId w:val="4"/>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Social situations</w:t>
      </w:r>
    </w:p>
    <w:p w14:paraId="57A8532C" w14:textId="5BE7EC3A"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The need must be consistent, not situational.</w:t>
      </w:r>
      <w:r w:rsidR="00A30B0B">
        <w:rPr>
          <w:rFonts w:eastAsia="Times New Roman" w:cstheme="minorHAnsi"/>
          <w:kern w:val="0"/>
          <w:sz w:val="24"/>
          <w:szCs w:val="24"/>
          <w:lang w:eastAsia="en-GB"/>
          <w14:ligatures w14:val="none"/>
        </w:rPr>
        <w:t xml:space="preserve"> </w:t>
      </w:r>
      <w:r w:rsidR="00A30B0B" w:rsidRPr="00A30B0B">
        <w:rPr>
          <w:rFonts w:eastAsia="Times New Roman" w:cstheme="minorHAnsi"/>
          <w:kern w:val="0"/>
          <w:sz w:val="24"/>
          <w:szCs w:val="24"/>
          <w:lang w:eastAsia="en-GB"/>
          <w14:ligatures w14:val="none"/>
        </w:rPr>
        <w:t>Frequency matters. Parents should record how often the difficulty occurs  daily, weekly, episodic, or constant  as this affects scoring.</w:t>
      </w:r>
    </w:p>
    <w:p w14:paraId="6F8BB1FF"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4. Show the young person cannot plan, sequence, or initiate</w:t>
      </w:r>
    </w:p>
    <w:p w14:paraId="5D387CDF"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 xml:space="preserve">Executive functioning is removed from scoring </w:t>
      </w:r>
      <w:r w:rsidRPr="00785ED2">
        <w:rPr>
          <w:rFonts w:eastAsia="Times New Roman" w:cstheme="minorHAnsi"/>
          <w:color w:val="EE0000"/>
          <w:kern w:val="0"/>
          <w:sz w:val="24"/>
          <w:szCs w:val="24"/>
          <w:lang w:eastAsia="en-GB"/>
          <w14:ligatures w14:val="none"/>
        </w:rPr>
        <w:t xml:space="preserve">unless </w:t>
      </w:r>
      <w:r w:rsidRPr="00785ED2">
        <w:rPr>
          <w:rFonts w:eastAsia="Times New Roman" w:cstheme="minorHAnsi"/>
          <w:kern w:val="0"/>
          <w:sz w:val="24"/>
          <w:szCs w:val="24"/>
          <w:lang w:eastAsia="en-GB"/>
          <w14:ligatures w14:val="none"/>
        </w:rPr>
        <w:t>it reaches:</w:t>
      </w:r>
    </w:p>
    <w:p w14:paraId="5B1B4CF4" w14:textId="77777777" w:rsidR="00785ED2" w:rsidRPr="00785ED2" w:rsidRDefault="00785ED2" w:rsidP="00785ED2">
      <w:pPr>
        <w:numPr>
          <w:ilvl w:val="0"/>
          <w:numId w:val="5"/>
        </w:numPr>
        <w:spacing w:before="100" w:beforeAutospacing="1" w:after="100" w:afterAutospacing="1" w:line="240" w:lineRule="auto"/>
        <w:rPr>
          <w:rFonts w:eastAsia="Times New Roman" w:cstheme="minorHAnsi"/>
          <w:color w:val="EE0000"/>
          <w:kern w:val="0"/>
          <w:sz w:val="24"/>
          <w:szCs w:val="24"/>
          <w:lang w:eastAsia="en-GB"/>
          <w14:ligatures w14:val="none"/>
        </w:rPr>
      </w:pPr>
      <w:r w:rsidRPr="00A30B0B">
        <w:rPr>
          <w:rFonts w:eastAsia="Times New Roman" w:cstheme="minorHAnsi"/>
          <w:color w:val="EE0000"/>
          <w:kern w:val="0"/>
          <w:sz w:val="24"/>
          <w:szCs w:val="24"/>
          <w:lang w:eastAsia="en-GB"/>
          <w14:ligatures w14:val="none"/>
        </w:rPr>
        <w:t>S</w:t>
      </w:r>
      <w:r w:rsidRPr="00785ED2">
        <w:rPr>
          <w:rFonts w:eastAsia="Times New Roman" w:cstheme="minorHAnsi"/>
          <w:color w:val="EE0000"/>
          <w:kern w:val="0"/>
          <w:sz w:val="24"/>
          <w:szCs w:val="24"/>
          <w:lang w:eastAsia="en-GB"/>
          <w14:ligatures w14:val="none"/>
        </w:rPr>
        <w:t>evere cognitive impairment</w:t>
      </w:r>
    </w:p>
    <w:p w14:paraId="41641398" w14:textId="77777777" w:rsidR="00785ED2" w:rsidRPr="00785ED2" w:rsidRDefault="00785ED2" w:rsidP="00785ED2">
      <w:pPr>
        <w:numPr>
          <w:ilvl w:val="0"/>
          <w:numId w:val="5"/>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Total inability to plan or follow a route</w:t>
      </w:r>
    </w:p>
    <w:p w14:paraId="375077B9" w14:textId="77777777" w:rsidR="00785ED2" w:rsidRPr="00785ED2" w:rsidRDefault="00785ED2" w:rsidP="00785ED2">
      <w:pPr>
        <w:numPr>
          <w:ilvl w:val="0"/>
          <w:numId w:val="5"/>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Total inability to initiate or complete a task</w:t>
      </w:r>
    </w:p>
    <w:p w14:paraId="250DD551"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Parents must evidence:</w:t>
      </w:r>
    </w:p>
    <w:p w14:paraId="1EBD477D" w14:textId="77777777" w:rsidR="00785ED2" w:rsidRPr="00785ED2" w:rsidRDefault="00785ED2" w:rsidP="00785ED2">
      <w:pPr>
        <w:numPr>
          <w:ilvl w:val="0"/>
          <w:numId w:val="6"/>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Task initiation failure</w:t>
      </w:r>
    </w:p>
    <w:p w14:paraId="5E6C4FB0" w14:textId="77777777" w:rsidR="00785ED2" w:rsidRPr="00785ED2" w:rsidRDefault="00785ED2" w:rsidP="00785ED2">
      <w:pPr>
        <w:numPr>
          <w:ilvl w:val="0"/>
          <w:numId w:val="6"/>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Task sequencing breakdown</w:t>
      </w:r>
    </w:p>
    <w:p w14:paraId="7C3A0580" w14:textId="77777777" w:rsidR="00785ED2" w:rsidRPr="00785ED2" w:rsidRDefault="00785ED2" w:rsidP="00785ED2">
      <w:pPr>
        <w:numPr>
          <w:ilvl w:val="0"/>
          <w:numId w:val="6"/>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Inability to follow multi</w:t>
      </w:r>
      <w:r w:rsidRPr="00785ED2">
        <w:rPr>
          <w:rFonts w:eastAsia="Times New Roman" w:cstheme="minorHAnsi"/>
          <w:color w:val="EE0000"/>
          <w:kern w:val="0"/>
          <w:sz w:val="24"/>
          <w:szCs w:val="24"/>
          <w:lang w:eastAsia="en-GB"/>
          <w14:ligatures w14:val="none"/>
        </w:rPr>
        <w:noBreakHyphen/>
        <w:t>step instructions</w:t>
      </w:r>
    </w:p>
    <w:p w14:paraId="58F1F549" w14:textId="77777777" w:rsidR="00785ED2" w:rsidRPr="00785ED2" w:rsidRDefault="00785ED2" w:rsidP="00785ED2">
      <w:pPr>
        <w:numPr>
          <w:ilvl w:val="0"/>
          <w:numId w:val="6"/>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Inability to generalise routines</w:t>
      </w:r>
    </w:p>
    <w:p w14:paraId="555BE00A"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5. Show the young person cannot manage therapy or medication at all</w:t>
      </w:r>
    </w:p>
    <w:p w14:paraId="40AEB666"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lastRenderedPageBreak/>
        <w:t>Reminders, supervision, and partial support no longer count.</w:t>
      </w:r>
    </w:p>
    <w:p w14:paraId="09984DEF"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Parents must show:</w:t>
      </w:r>
    </w:p>
    <w:p w14:paraId="32F28C5D" w14:textId="77777777" w:rsidR="00785ED2" w:rsidRPr="00785ED2" w:rsidRDefault="00785ED2" w:rsidP="00785ED2">
      <w:pPr>
        <w:numPr>
          <w:ilvl w:val="0"/>
          <w:numId w:val="7"/>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YP cannot recognise medication</w:t>
      </w:r>
    </w:p>
    <w:p w14:paraId="1DFF8AA7" w14:textId="77777777" w:rsidR="00785ED2" w:rsidRPr="00785ED2" w:rsidRDefault="00785ED2" w:rsidP="00785ED2">
      <w:pPr>
        <w:numPr>
          <w:ilvl w:val="0"/>
          <w:numId w:val="7"/>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YP cannot understand dosage</w:t>
      </w:r>
    </w:p>
    <w:p w14:paraId="6F76EB5A" w14:textId="77777777" w:rsidR="00785ED2" w:rsidRPr="00785ED2" w:rsidRDefault="00785ED2" w:rsidP="00785ED2">
      <w:pPr>
        <w:numPr>
          <w:ilvl w:val="0"/>
          <w:numId w:val="7"/>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YP cannot administer safely</w:t>
      </w:r>
    </w:p>
    <w:p w14:paraId="402FCEDC" w14:textId="77777777" w:rsidR="00785ED2" w:rsidRPr="00785ED2" w:rsidRDefault="00785ED2" w:rsidP="00785ED2">
      <w:pPr>
        <w:numPr>
          <w:ilvl w:val="0"/>
          <w:numId w:val="7"/>
        </w:numPr>
        <w:spacing w:before="100" w:beforeAutospacing="1" w:after="100" w:afterAutospacing="1" w:line="240" w:lineRule="auto"/>
        <w:rPr>
          <w:rFonts w:eastAsia="Times New Roman" w:cstheme="minorHAnsi"/>
          <w:color w:val="EE0000"/>
          <w:kern w:val="0"/>
          <w:sz w:val="24"/>
          <w:szCs w:val="24"/>
          <w:lang w:eastAsia="en-GB"/>
          <w14:ligatures w14:val="none"/>
        </w:rPr>
      </w:pPr>
      <w:r w:rsidRPr="00785ED2">
        <w:rPr>
          <w:rFonts w:eastAsia="Times New Roman" w:cstheme="minorHAnsi"/>
          <w:color w:val="EE0000"/>
          <w:kern w:val="0"/>
          <w:sz w:val="24"/>
          <w:szCs w:val="24"/>
          <w:lang w:eastAsia="en-GB"/>
          <w14:ligatures w14:val="none"/>
        </w:rPr>
        <w:t>YP cannot manage therapy tasks without full physical support</w:t>
      </w:r>
    </w:p>
    <w:p w14:paraId="051FAECF"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6. Show the young person cannot engage socially even with support</w:t>
      </w:r>
    </w:p>
    <w:p w14:paraId="2B81E95B"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This is a huge shift.</w:t>
      </w:r>
    </w:p>
    <w:p w14:paraId="31E21DB4"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Parents must show:</w:t>
      </w:r>
    </w:p>
    <w:p w14:paraId="4A9A4D78" w14:textId="77777777" w:rsidR="00785ED2" w:rsidRPr="00785ED2" w:rsidRDefault="00785ED2" w:rsidP="00785ED2">
      <w:pPr>
        <w:numPr>
          <w:ilvl w:val="0"/>
          <w:numId w:val="8"/>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YP withdraws completely</w:t>
      </w:r>
    </w:p>
    <w:p w14:paraId="1C9ACE96" w14:textId="77777777" w:rsidR="00785ED2" w:rsidRPr="00785ED2" w:rsidRDefault="00785ED2" w:rsidP="00785ED2">
      <w:pPr>
        <w:numPr>
          <w:ilvl w:val="0"/>
          <w:numId w:val="8"/>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YP cannot communicate needs</w:t>
      </w:r>
    </w:p>
    <w:p w14:paraId="79F409BC" w14:textId="77777777" w:rsidR="00785ED2" w:rsidRPr="00785ED2" w:rsidRDefault="00785ED2" w:rsidP="00785ED2">
      <w:pPr>
        <w:numPr>
          <w:ilvl w:val="0"/>
          <w:numId w:val="8"/>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YP cannot tolerate interaction even with scaffolding</w:t>
      </w:r>
    </w:p>
    <w:p w14:paraId="222668CF" w14:textId="77777777" w:rsidR="00785ED2" w:rsidRPr="00785ED2" w:rsidRDefault="00785ED2" w:rsidP="00785ED2">
      <w:pPr>
        <w:numPr>
          <w:ilvl w:val="0"/>
          <w:numId w:val="8"/>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YP cannot regulate enough to participate</w:t>
      </w:r>
    </w:p>
    <w:p w14:paraId="368F9C40"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7. Show the young person cannot travel safely even with support</w:t>
      </w:r>
    </w:p>
    <w:p w14:paraId="3E6A0EEE"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For Mobility, parents must show:</w:t>
      </w:r>
    </w:p>
    <w:p w14:paraId="05CB8579" w14:textId="77777777" w:rsidR="00785ED2" w:rsidRPr="00785ED2" w:rsidRDefault="00785ED2" w:rsidP="00785ED2">
      <w:pPr>
        <w:numPr>
          <w:ilvl w:val="0"/>
          <w:numId w:val="9"/>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YP cannot follow a route</w:t>
      </w:r>
    </w:p>
    <w:p w14:paraId="6BCC3198" w14:textId="77777777" w:rsidR="00785ED2" w:rsidRPr="00785ED2" w:rsidRDefault="00785ED2" w:rsidP="00785ED2">
      <w:pPr>
        <w:numPr>
          <w:ilvl w:val="0"/>
          <w:numId w:val="9"/>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lastRenderedPageBreak/>
        <w:t>YP cannot plan a journey</w:t>
      </w:r>
    </w:p>
    <w:p w14:paraId="13978EBB" w14:textId="77777777" w:rsidR="00785ED2" w:rsidRPr="00785ED2" w:rsidRDefault="00785ED2" w:rsidP="00785ED2">
      <w:pPr>
        <w:numPr>
          <w:ilvl w:val="0"/>
          <w:numId w:val="9"/>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YP cannot undertake any journey safely</w:t>
      </w:r>
    </w:p>
    <w:p w14:paraId="384B4ED0" w14:textId="77777777" w:rsidR="00785ED2" w:rsidRPr="00785ED2" w:rsidRDefault="00785ED2" w:rsidP="00785ED2">
      <w:pPr>
        <w:numPr>
          <w:ilvl w:val="0"/>
          <w:numId w:val="9"/>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Support does not remove risk</w:t>
      </w:r>
    </w:p>
    <w:p w14:paraId="3C1B41DA" w14:textId="3410A0B5" w:rsidR="00785ED2" w:rsidRPr="00FE0466" w:rsidRDefault="00FE0466" w:rsidP="00785ED2">
      <w:pPr>
        <w:spacing w:before="100" w:beforeAutospacing="1" w:after="100" w:afterAutospacing="1" w:line="240" w:lineRule="auto"/>
        <w:outlineLvl w:val="1"/>
        <w:rPr>
          <w:rFonts w:eastAsia="Times New Roman" w:cstheme="minorHAnsi"/>
          <w:b/>
          <w:bCs/>
          <w:color w:val="EE0000"/>
          <w:kern w:val="0"/>
          <w:sz w:val="24"/>
          <w:szCs w:val="24"/>
          <w:u w:val="single"/>
          <w:lang w:eastAsia="en-GB"/>
          <w14:ligatures w14:val="none"/>
        </w:rPr>
      </w:pPr>
      <w:r w:rsidRPr="00FE0466">
        <w:rPr>
          <w:rFonts w:eastAsia="Times New Roman" w:cstheme="minorHAnsi"/>
          <w:b/>
          <w:bCs/>
          <w:color w:val="EE0000"/>
          <w:kern w:val="0"/>
          <w:sz w:val="24"/>
          <w:szCs w:val="24"/>
          <w:u w:val="single"/>
          <w:lang w:eastAsia="en-GB"/>
          <w14:ligatures w14:val="none"/>
        </w:rPr>
        <w:t>WHAT EVIDENCE TYPES ACTUALLY WORK UNDER THE NEW RULES</w:t>
      </w:r>
    </w:p>
    <w:p w14:paraId="7CBA1C30"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Parents will need:</w:t>
      </w:r>
    </w:p>
    <w:p w14:paraId="0AD84F08"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Professional evidence</w:t>
      </w:r>
    </w:p>
    <w:p w14:paraId="275CA778" w14:textId="77777777" w:rsidR="00785ED2" w:rsidRPr="00785ED2" w:rsidRDefault="00785ED2" w:rsidP="00785ED2">
      <w:pPr>
        <w:numPr>
          <w:ilvl w:val="0"/>
          <w:numId w:val="10"/>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EP reports</w:t>
      </w:r>
    </w:p>
    <w:p w14:paraId="28917DF6" w14:textId="77777777" w:rsidR="00785ED2" w:rsidRPr="00785ED2" w:rsidRDefault="00785ED2" w:rsidP="00785ED2">
      <w:pPr>
        <w:numPr>
          <w:ilvl w:val="0"/>
          <w:numId w:val="10"/>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SALT reports</w:t>
      </w:r>
    </w:p>
    <w:p w14:paraId="709A1843" w14:textId="77777777" w:rsidR="00785ED2" w:rsidRPr="00785ED2" w:rsidRDefault="00785ED2" w:rsidP="00785ED2">
      <w:pPr>
        <w:numPr>
          <w:ilvl w:val="0"/>
          <w:numId w:val="10"/>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OT reports</w:t>
      </w:r>
    </w:p>
    <w:p w14:paraId="62A1B0A2" w14:textId="77777777" w:rsidR="00785ED2" w:rsidRPr="00785ED2" w:rsidRDefault="00785ED2" w:rsidP="00785ED2">
      <w:pPr>
        <w:numPr>
          <w:ilvl w:val="0"/>
          <w:numId w:val="10"/>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CAMHS letters</w:t>
      </w:r>
    </w:p>
    <w:p w14:paraId="70021F13" w14:textId="77777777" w:rsidR="00785ED2" w:rsidRPr="00785ED2" w:rsidRDefault="00785ED2" w:rsidP="00785ED2">
      <w:pPr>
        <w:numPr>
          <w:ilvl w:val="0"/>
          <w:numId w:val="10"/>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GP letters</w:t>
      </w:r>
    </w:p>
    <w:p w14:paraId="1C6F0F25" w14:textId="77777777" w:rsidR="00785ED2" w:rsidRPr="00785ED2" w:rsidRDefault="00785ED2" w:rsidP="00785ED2">
      <w:pPr>
        <w:numPr>
          <w:ilvl w:val="0"/>
          <w:numId w:val="10"/>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School risk assessments</w:t>
      </w:r>
    </w:p>
    <w:p w14:paraId="6BA4C000" w14:textId="77777777" w:rsidR="00785ED2" w:rsidRPr="00785ED2" w:rsidRDefault="00785ED2" w:rsidP="00785ED2">
      <w:pPr>
        <w:numPr>
          <w:ilvl w:val="0"/>
          <w:numId w:val="10"/>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Behaviour logs</w:t>
      </w:r>
    </w:p>
    <w:p w14:paraId="2A66BDBB" w14:textId="77777777" w:rsidR="00785ED2" w:rsidRPr="00785ED2" w:rsidRDefault="00785ED2" w:rsidP="00785ED2">
      <w:pPr>
        <w:numPr>
          <w:ilvl w:val="0"/>
          <w:numId w:val="10"/>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Travel training reports</w:t>
      </w:r>
    </w:p>
    <w:p w14:paraId="428980FB" w14:textId="77777777" w:rsidR="00785ED2" w:rsidRPr="00785ED2" w:rsidRDefault="00785ED2" w:rsidP="00785ED2">
      <w:pPr>
        <w:numPr>
          <w:ilvl w:val="0"/>
          <w:numId w:val="10"/>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Therapy compliance logs</w:t>
      </w:r>
    </w:p>
    <w:p w14:paraId="3025F30D"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Functional evidence</w:t>
      </w:r>
    </w:p>
    <w:p w14:paraId="3AEA19B5" w14:textId="77777777" w:rsidR="00785ED2" w:rsidRPr="00785ED2" w:rsidRDefault="00785ED2" w:rsidP="00785ED2">
      <w:pPr>
        <w:numPr>
          <w:ilvl w:val="0"/>
          <w:numId w:val="11"/>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Videos of task breakdown</w:t>
      </w:r>
    </w:p>
    <w:p w14:paraId="41E90261" w14:textId="77777777" w:rsidR="00785ED2" w:rsidRPr="00785ED2" w:rsidRDefault="00785ED2" w:rsidP="00785ED2">
      <w:pPr>
        <w:numPr>
          <w:ilvl w:val="0"/>
          <w:numId w:val="11"/>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Timed task attempts</w:t>
      </w:r>
    </w:p>
    <w:p w14:paraId="230D23F9" w14:textId="77777777" w:rsidR="00785ED2" w:rsidRPr="00785ED2" w:rsidRDefault="00785ED2" w:rsidP="00785ED2">
      <w:pPr>
        <w:numPr>
          <w:ilvl w:val="0"/>
          <w:numId w:val="11"/>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Safety incident logs</w:t>
      </w:r>
    </w:p>
    <w:p w14:paraId="4A29CE0A" w14:textId="77777777" w:rsidR="00785ED2" w:rsidRPr="00785ED2" w:rsidRDefault="00785ED2" w:rsidP="00785ED2">
      <w:pPr>
        <w:numPr>
          <w:ilvl w:val="0"/>
          <w:numId w:val="11"/>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lastRenderedPageBreak/>
        <w:t>Medication errors</w:t>
      </w:r>
    </w:p>
    <w:p w14:paraId="40D23385" w14:textId="77777777" w:rsidR="00785ED2" w:rsidRPr="00785ED2" w:rsidRDefault="00785ED2" w:rsidP="00785ED2">
      <w:pPr>
        <w:numPr>
          <w:ilvl w:val="0"/>
          <w:numId w:val="11"/>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Shutdown episodes</w:t>
      </w:r>
    </w:p>
    <w:p w14:paraId="5B0F3FA5" w14:textId="77777777" w:rsidR="00785ED2" w:rsidRPr="00785ED2" w:rsidRDefault="00785ED2" w:rsidP="00785ED2">
      <w:pPr>
        <w:numPr>
          <w:ilvl w:val="0"/>
          <w:numId w:val="11"/>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Meltdowns during ADLs</w:t>
      </w:r>
    </w:p>
    <w:p w14:paraId="73097DF9" w14:textId="77777777" w:rsidR="00785ED2" w:rsidRPr="00785ED2" w:rsidRDefault="00785ED2" w:rsidP="00785ED2">
      <w:pPr>
        <w:numPr>
          <w:ilvl w:val="0"/>
          <w:numId w:val="11"/>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Failed independent travel attempts</w:t>
      </w:r>
    </w:p>
    <w:p w14:paraId="4E329BEA"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Parent evidence</w:t>
      </w:r>
    </w:p>
    <w:p w14:paraId="06942D90" w14:textId="77777777" w:rsidR="00785ED2" w:rsidRPr="00785ED2" w:rsidRDefault="00785ED2" w:rsidP="00785ED2">
      <w:pPr>
        <w:numPr>
          <w:ilvl w:val="0"/>
          <w:numId w:val="12"/>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Daily logs</w:t>
      </w:r>
    </w:p>
    <w:p w14:paraId="7DA4A0B6" w14:textId="77777777" w:rsidR="00785ED2" w:rsidRPr="00785ED2" w:rsidRDefault="00785ED2" w:rsidP="00785ED2">
      <w:pPr>
        <w:numPr>
          <w:ilvl w:val="0"/>
          <w:numId w:val="12"/>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ABC charts</w:t>
      </w:r>
    </w:p>
    <w:p w14:paraId="2FB6572F" w14:textId="77777777" w:rsidR="00785ED2" w:rsidRPr="00785ED2" w:rsidRDefault="00785ED2" w:rsidP="00785ED2">
      <w:pPr>
        <w:numPr>
          <w:ilvl w:val="0"/>
          <w:numId w:val="12"/>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Task analysis sheets</w:t>
      </w:r>
    </w:p>
    <w:p w14:paraId="013B83AA" w14:textId="77777777" w:rsidR="00785ED2" w:rsidRPr="00785ED2" w:rsidRDefault="00785ED2" w:rsidP="00785ED2">
      <w:pPr>
        <w:numPr>
          <w:ilvl w:val="0"/>
          <w:numId w:val="12"/>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Risk diaries</w:t>
      </w:r>
    </w:p>
    <w:p w14:paraId="6336BF36" w14:textId="77777777" w:rsidR="00785ED2" w:rsidRPr="00785ED2" w:rsidRDefault="00785ED2" w:rsidP="00785ED2">
      <w:pPr>
        <w:numPr>
          <w:ilvl w:val="0"/>
          <w:numId w:val="12"/>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Food preparation attempts</w:t>
      </w:r>
    </w:p>
    <w:p w14:paraId="46526C22" w14:textId="77777777" w:rsidR="00785ED2" w:rsidRPr="00785ED2" w:rsidRDefault="00785ED2" w:rsidP="00785ED2">
      <w:pPr>
        <w:numPr>
          <w:ilvl w:val="0"/>
          <w:numId w:val="12"/>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Bathing/washing attempts</w:t>
      </w:r>
    </w:p>
    <w:p w14:paraId="630B40C5" w14:textId="77777777" w:rsidR="00785ED2" w:rsidRPr="00785ED2" w:rsidRDefault="00785ED2" w:rsidP="00785ED2">
      <w:pPr>
        <w:numPr>
          <w:ilvl w:val="0"/>
          <w:numId w:val="12"/>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Medication routines</w:t>
      </w:r>
    </w:p>
    <w:p w14:paraId="41C0BF66" w14:textId="77777777" w:rsidR="00785ED2" w:rsidRPr="00785ED2" w:rsidRDefault="00785ED2" w:rsidP="00785ED2">
      <w:pPr>
        <w:numPr>
          <w:ilvl w:val="0"/>
          <w:numId w:val="12"/>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Social interaction attempts</w:t>
      </w:r>
    </w:p>
    <w:p w14:paraId="1A7B933C" w14:textId="77777777" w:rsidR="00785ED2" w:rsidRPr="00785ED2" w:rsidRDefault="00785ED2" w:rsidP="00785ED2">
      <w:pPr>
        <w:spacing w:before="100" w:beforeAutospacing="1" w:after="100" w:afterAutospacing="1" w:line="240" w:lineRule="auto"/>
        <w:outlineLvl w:val="2"/>
        <w:rPr>
          <w:rFonts w:eastAsia="Times New Roman" w:cstheme="minorHAnsi"/>
          <w:b/>
          <w:bCs/>
          <w:kern w:val="0"/>
          <w:sz w:val="24"/>
          <w:szCs w:val="24"/>
          <w:lang w:eastAsia="en-GB"/>
          <w14:ligatures w14:val="none"/>
        </w:rPr>
      </w:pPr>
      <w:r w:rsidRPr="00785ED2">
        <w:rPr>
          <w:rFonts w:eastAsia="Times New Roman" w:cstheme="minorHAnsi"/>
          <w:b/>
          <w:bCs/>
          <w:kern w:val="0"/>
          <w:sz w:val="24"/>
          <w:szCs w:val="24"/>
          <w:lang w:eastAsia="en-GB"/>
          <w14:ligatures w14:val="none"/>
        </w:rPr>
        <w:t>School evidence</w:t>
      </w:r>
    </w:p>
    <w:p w14:paraId="11CC1CD9" w14:textId="77777777" w:rsidR="00785ED2" w:rsidRPr="00785ED2" w:rsidRDefault="00785ED2" w:rsidP="00785ED2">
      <w:pPr>
        <w:numPr>
          <w:ilvl w:val="0"/>
          <w:numId w:val="13"/>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EHCP sections B, F, and E</w:t>
      </w:r>
    </w:p>
    <w:p w14:paraId="5E7B5F36" w14:textId="77777777" w:rsidR="00785ED2" w:rsidRPr="00785ED2" w:rsidRDefault="00785ED2" w:rsidP="00785ED2">
      <w:pPr>
        <w:numPr>
          <w:ilvl w:val="0"/>
          <w:numId w:val="13"/>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Provision maps</w:t>
      </w:r>
    </w:p>
    <w:p w14:paraId="3E00852A" w14:textId="77777777" w:rsidR="00785ED2" w:rsidRPr="00785ED2" w:rsidRDefault="00785ED2" w:rsidP="00785ED2">
      <w:pPr>
        <w:numPr>
          <w:ilvl w:val="0"/>
          <w:numId w:val="13"/>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SENCO logs</w:t>
      </w:r>
    </w:p>
    <w:p w14:paraId="35018156" w14:textId="77777777" w:rsidR="00785ED2" w:rsidRPr="00785ED2" w:rsidRDefault="00785ED2" w:rsidP="00785ED2">
      <w:pPr>
        <w:numPr>
          <w:ilvl w:val="0"/>
          <w:numId w:val="13"/>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Past exclusions</w:t>
      </w:r>
    </w:p>
    <w:p w14:paraId="15CB9B5C" w14:textId="77777777" w:rsidR="00785ED2" w:rsidRPr="00785ED2" w:rsidRDefault="00785ED2" w:rsidP="00785ED2">
      <w:pPr>
        <w:numPr>
          <w:ilvl w:val="0"/>
          <w:numId w:val="13"/>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Reduced timetables</w:t>
      </w:r>
    </w:p>
    <w:p w14:paraId="3F13C71A" w14:textId="77777777" w:rsidR="00785ED2" w:rsidRPr="00785ED2" w:rsidRDefault="00785ED2" w:rsidP="00785ED2">
      <w:pPr>
        <w:numPr>
          <w:ilvl w:val="0"/>
          <w:numId w:val="13"/>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Supervision plans</w:t>
      </w:r>
    </w:p>
    <w:p w14:paraId="74CA1080" w14:textId="77777777" w:rsidR="00785ED2" w:rsidRPr="00785ED2" w:rsidRDefault="00785ED2" w:rsidP="00785ED2">
      <w:pPr>
        <w:numPr>
          <w:ilvl w:val="0"/>
          <w:numId w:val="13"/>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Travel risk assessments</w:t>
      </w:r>
    </w:p>
    <w:p w14:paraId="06E7F976" w14:textId="70031FEC" w:rsidR="00785ED2" w:rsidRPr="00FE0466" w:rsidRDefault="00FE0466" w:rsidP="00785ED2">
      <w:pPr>
        <w:spacing w:before="100" w:beforeAutospacing="1" w:after="100" w:afterAutospacing="1" w:line="240" w:lineRule="auto"/>
        <w:outlineLvl w:val="1"/>
        <w:rPr>
          <w:rFonts w:eastAsia="Times New Roman" w:cstheme="minorHAnsi"/>
          <w:b/>
          <w:bCs/>
          <w:color w:val="EE0000"/>
          <w:kern w:val="0"/>
          <w:sz w:val="24"/>
          <w:szCs w:val="24"/>
          <w:u w:val="single"/>
          <w:lang w:eastAsia="en-GB"/>
          <w14:ligatures w14:val="none"/>
        </w:rPr>
      </w:pPr>
      <w:r w:rsidRPr="00FE0466">
        <w:rPr>
          <w:rFonts w:eastAsia="Times New Roman" w:cstheme="minorHAnsi"/>
          <w:b/>
          <w:bCs/>
          <w:color w:val="EE0000"/>
          <w:kern w:val="0"/>
          <w:sz w:val="24"/>
          <w:szCs w:val="24"/>
          <w:u w:val="single"/>
          <w:lang w:eastAsia="en-GB"/>
          <w14:ligatures w14:val="none"/>
        </w:rPr>
        <w:lastRenderedPageBreak/>
        <w:t>THE BOTTOM LINE</w:t>
      </w:r>
    </w:p>
    <w:p w14:paraId="0C59DA32"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“High impact” means:</w:t>
      </w:r>
    </w:p>
    <w:p w14:paraId="6E1457B9" w14:textId="59D97B10"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b/>
          <w:bCs/>
          <w:kern w:val="0"/>
          <w:sz w:val="24"/>
          <w:szCs w:val="24"/>
          <w:lang w:eastAsia="en-GB"/>
          <w14:ligatures w14:val="none"/>
        </w:rPr>
        <w:t xml:space="preserve">Only the most severe, total, </w:t>
      </w:r>
      <w:proofErr w:type="spellStart"/>
      <w:r w:rsidRPr="00785ED2">
        <w:rPr>
          <w:rFonts w:eastAsia="Times New Roman" w:cstheme="minorHAnsi"/>
          <w:b/>
          <w:bCs/>
          <w:kern w:val="0"/>
          <w:sz w:val="24"/>
          <w:szCs w:val="24"/>
          <w:lang w:eastAsia="en-GB"/>
          <w14:ligatures w14:val="none"/>
        </w:rPr>
        <w:t>non</w:t>
      </w:r>
      <w:r>
        <w:rPr>
          <w:rFonts w:eastAsia="Times New Roman" w:cstheme="minorHAnsi"/>
          <w:b/>
          <w:bCs/>
          <w:kern w:val="0"/>
          <w:sz w:val="24"/>
          <w:szCs w:val="24"/>
          <w:lang w:eastAsia="en-GB"/>
          <w14:ligatures w14:val="none"/>
        </w:rPr>
        <w:t xml:space="preserve"> </w:t>
      </w:r>
      <w:r w:rsidRPr="00785ED2">
        <w:rPr>
          <w:rFonts w:eastAsia="Times New Roman" w:cstheme="minorHAnsi"/>
          <w:b/>
          <w:bCs/>
          <w:kern w:val="0"/>
          <w:sz w:val="24"/>
          <w:szCs w:val="24"/>
          <w:lang w:eastAsia="en-GB"/>
          <w14:ligatures w14:val="none"/>
        </w:rPr>
        <w:t>compensated</w:t>
      </w:r>
      <w:proofErr w:type="spellEnd"/>
      <w:r w:rsidRPr="00785ED2">
        <w:rPr>
          <w:rFonts w:eastAsia="Times New Roman" w:cstheme="minorHAnsi"/>
          <w:b/>
          <w:bCs/>
          <w:kern w:val="0"/>
          <w:sz w:val="24"/>
          <w:szCs w:val="24"/>
          <w:lang w:eastAsia="en-GB"/>
          <w14:ligatures w14:val="none"/>
        </w:rPr>
        <w:t xml:space="preserve"> needs will qualify.</w:t>
      </w:r>
    </w:p>
    <w:p w14:paraId="1D7650D1" w14:textId="77777777" w:rsidR="00785ED2" w:rsidRPr="00785ED2" w:rsidRDefault="00785ED2" w:rsidP="00785ED2">
      <w:p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Parents must evidence:</w:t>
      </w:r>
    </w:p>
    <w:p w14:paraId="5F071819" w14:textId="77777777" w:rsidR="00785ED2" w:rsidRPr="00785ED2" w:rsidRDefault="00785ED2" w:rsidP="00785ED2">
      <w:pPr>
        <w:numPr>
          <w:ilvl w:val="0"/>
          <w:numId w:val="14"/>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Total inability</w:t>
      </w:r>
    </w:p>
    <w:p w14:paraId="2E345D6F" w14:textId="77777777" w:rsidR="00785ED2" w:rsidRPr="00785ED2" w:rsidRDefault="00785ED2" w:rsidP="00785ED2">
      <w:pPr>
        <w:numPr>
          <w:ilvl w:val="0"/>
          <w:numId w:val="14"/>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Persistent risk</w:t>
      </w:r>
    </w:p>
    <w:p w14:paraId="29F149CF" w14:textId="77777777" w:rsidR="00785ED2" w:rsidRPr="00785ED2" w:rsidRDefault="00785ED2" w:rsidP="00785ED2">
      <w:pPr>
        <w:numPr>
          <w:ilvl w:val="0"/>
          <w:numId w:val="14"/>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Failure even with support</w:t>
      </w:r>
    </w:p>
    <w:p w14:paraId="28A965EA" w14:textId="77777777" w:rsidR="00785ED2" w:rsidRPr="00785ED2" w:rsidRDefault="00785ED2" w:rsidP="00785ED2">
      <w:pPr>
        <w:numPr>
          <w:ilvl w:val="0"/>
          <w:numId w:val="14"/>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Cross</w:t>
      </w:r>
      <w:r w:rsidRPr="00785ED2">
        <w:rPr>
          <w:rFonts w:eastAsia="Times New Roman" w:cstheme="minorHAnsi"/>
          <w:kern w:val="0"/>
          <w:sz w:val="24"/>
          <w:szCs w:val="24"/>
          <w:lang w:eastAsia="en-GB"/>
          <w14:ligatures w14:val="none"/>
        </w:rPr>
        <w:noBreakHyphen/>
        <w:t>setting consistency</w:t>
      </w:r>
    </w:p>
    <w:p w14:paraId="05B78213" w14:textId="77777777" w:rsidR="00785ED2" w:rsidRPr="00785ED2" w:rsidRDefault="00785ED2" w:rsidP="00785ED2">
      <w:pPr>
        <w:numPr>
          <w:ilvl w:val="0"/>
          <w:numId w:val="14"/>
        </w:numPr>
        <w:spacing w:before="100" w:beforeAutospacing="1" w:after="100" w:afterAutospacing="1" w:line="240" w:lineRule="auto"/>
        <w:rPr>
          <w:rFonts w:eastAsia="Times New Roman" w:cstheme="minorHAnsi"/>
          <w:kern w:val="0"/>
          <w:sz w:val="24"/>
          <w:szCs w:val="24"/>
          <w:lang w:eastAsia="en-GB"/>
          <w14:ligatures w14:val="none"/>
        </w:rPr>
      </w:pPr>
      <w:r w:rsidRPr="00785ED2">
        <w:rPr>
          <w:rFonts w:eastAsia="Times New Roman" w:cstheme="minorHAnsi"/>
          <w:kern w:val="0"/>
          <w:sz w:val="24"/>
          <w:szCs w:val="24"/>
          <w:lang w:eastAsia="en-GB"/>
          <w14:ligatures w14:val="none"/>
        </w:rPr>
        <w:t>Functional breakdown, not diagnosis</w:t>
      </w:r>
    </w:p>
    <w:p w14:paraId="1D84F811" w14:textId="77777777" w:rsidR="00A901E0" w:rsidRPr="00A901E0" w:rsidRDefault="00A901E0" w:rsidP="00A901E0">
      <w:pPr>
        <w:spacing w:before="100" w:beforeAutospacing="1" w:after="100" w:afterAutospacing="1" w:line="240" w:lineRule="auto"/>
        <w:rPr>
          <w:rFonts w:eastAsia="Times New Roman" w:cstheme="minorHAnsi"/>
          <w:kern w:val="0"/>
          <w:sz w:val="24"/>
          <w:szCs w:val="24"/>
          <w:lang w:eastAsia="en-GB"/>
          <w14:ligatures w14:val="none"/>
        </w:rPr>
      </w:pPr>
      <w:r w:rsidRPr="00A901E0">
        <w:rPr>
          <w:rFonts w:eastAsia="Times New Roman" w:cstheme="minorHAnsi"/>
          <w:kern w:val="0"/>
          <w:sz w:val="24"/>
          <w:szCs w:val="24"/>
          <w:lang w:eastAsia="en-GB"/>
          <w14:ligatures w14:val="none"/>
        </w:rPr>
        <w:t>What parents should do now:</w:t>
      </w:r>
    </w:p>
    <w:p w14:paraId="112D77F3" w14:textId="77777777" w:rsidR="00A901E0" w:rsidRPr="00A901E0" w:rsidRDefault="00A901E0" w:rsidP="00A901E0">
      <w:pPr>
        <w:pStyle w:val="NoSpacing"/>
        <w:rPr>
          <w:sz w:val="24"/>
          <w:szCs w:val="24"/>
          <w:lang w:eastAsia="en-GB"/>
        </w:rPr>
      </w:pPr>
      <w:r w:rsidRPr="00A901E0">
        <w:rPr>
          <w:sz w:val="24"/>
          <w:szCs w:val="24"/>
          <w:lang w:eastAsia="en-GB"/>
        </w:rPr>
        <w:t>• Start keeping daily functional logs</w:t>
      </w:r>
    </w:p>
    <w:p w14:paraId="185F5B9A" w14:textId="77777777" w:rsidR="00A901E0" w:rsidRPr="00A901E0" w:rsidRDefault="00A901E0" w:rsidP="00A901E0">
      <w:pPr>
        <w:pStyle w:val="NoSpacing"/>
        <w:rPr>
          <w:sz w:val="24"/>
          <w:szCs w:val="24"/>
          <w:lang w:eastAsia="en-GB"/>
        </w:rPr>
      </w:pPr>
      <w:r w:rsidRPr="00A901E0">
        <w:rPr>
          <w:sz w:val="24"/>
          <w:szCs w:val="24"/>
          <w:lang w:eastAsia="en-GB"/>
        </w:rPr>
        <w:t>• Record failed attempts at independence</w:t>
      </w:r>
    </w:p>
    <w:p w14:paraId="1D49F0E0" w14:textId="77777777" w:rsidR="00A901E0" w:rsidRPr="00A901E0" w:rsidRDefault="00A901E0" w:rsidP="00A901E0">
      <w:pPr>
        <w:pStyle w:val="NoSpacing"/>
        <w:rPr>
          <w:sz w:val="24"/>
          <w:szCs w:val="24"/>
          <w:lang w:eastAsia="en-GB"/>
        </w:rPr>
      </w:pPr>
      <w:r w:rsidRPr="00A901E0">
        <w:rPr>
          <w:sz w:val="24"/>
          <w:szCs w:val="24"/>
          <w:lang w:eastAsia="en-GB"/>
        </w:rPr>
        <w:t>• Gather updated EP/SALT/OT evidence</w:t>
      </w:r>
    </w:p>
    <w:p w14:paraId="38AA7141" w14:textId="77777777" w:rsidR="00A901E0" w:rsidRPr="00A901E0" w:rsidRDefault="00A901E0" w:rsidP="00A901E0">
      <w:pPr>
        <w:pStyle w:val="NoSpacing"/>
        <w:rPr>
          <w:sz w:val="24"/>
          <w:szCs w:val="24"/>
          <w:lang w:eastAsia="en-GB"/>
        </w:rPr>
      </w:pPr>
      <w:r w:rsidRPr="00A901E0">
        <w:rPr>
          <w:sz w:val="24"/>
          <w:szCs w:val="24"/>
          <w:lang w:eastAsia="en-GB"/>
        </w:rPr>
        <w:t>• Request school risk assessments</w:t>
      </w:r>
    </w:p>
    <w:p w14:paraId="7DC7A712" w14:textId="77777777" w:rsidR="00A901E0" w:rsidRPr="00A901E0" w:rsidRDefault="00A901E0" w:rsidP="00A901E0">
      <w:pPr>
        <w:pStyle w:val="NoSpacing"/>
        <w:rPr>
          <w:sz w:val="24"/>
          <w:szCs w:val="24"/>
          <w:lang w:eastAsia="en-GB"/>
        </w:rPr>
      </w:pPr>
      <w:r w:rsidRPr="00A901E0">
        <w:rPr>
          <w:sz w:val="24"/>
          <w:szCs w:val="24"/>
          <w:lang w:eastAsia="en-GB"/>
        </w:rPr>
        <w:t>• Keep travel incident logs</w:t>
      </w:r>
    </w:p>
    <w:p w14:paraId="3FFA463E" w14:textId="77777777" w:rsidR="00A901E0" w:rsidRPr="00A901E0" w:rsidRDefault="00A901E0" w:rsidP="00A901E0">
      <w:pPr>
        <w:pStyle w:val="NoSpacing"/>
        <w:rPr>
          <w:sz w:val="24"/>
          <w:szCs w:val="24"/>
          <w:lang w:eastAsia="en-GB"/>
        </w:rPr>
      </w:pPr>
      <w:r w:rsidRPr="00A901E0">
        <w:rPr>
          <w:sz w:val="24"/>
          <w:szCs w:val="24"/>
          <w:lang w:eastAsia="en-GB"/>
        </w:rPr>
        <w:t>• Keep medication/therapy compliance logs</w:t>
      </w:r>
    </w:p>
    <w:p w14:paraId="755F7175" w14:textId="77777777" w:rsidR="00A901E0" w:rsidRPr="00A901E0" w:rsidRDefault="00A901E0" w:rsidP="00A901E0">
      <w:pPr>
        <w:pStyle w:val="NoSpacing"/>
        <w:rPr>
          <w:sz w:val="24"/>
          <w:szCs w:val="24"/>
          <w:lang w:eastAsia="en-GB"/>
        </w:rPr>
      </w:pPr>
    </w:p>
    <w:p w14:paraId="6C05D1FD" w14:textId="7F6589AB" w:rsidR="00785ED2" w:rsidRPr="00A901E0" w:rsidRDefault="00785ED2" w:rsidP="00A901E0">
      <w:pPr>
        <w:pStyle w:val="NoSpacing"/>
        <w:rPr>
          <w:sz w:val="24"/>
          <w:szCs w:val="24"/>
          <w:lang w:eastAsia="en-GB"/>
        </w:rPr>
      </w:pPr>
      <w:r w:rsidRPr="00A901E0">
        <w:rPr>
          <w:sz w:val="24"/>
          <w:szCs w:val="24"/>
          <w:lang w:eastAsia="en-GB"/>
        </w:rPr>
        <w:t>This is a major tightening of eligibility  and parents will need strong, structured, functional evidence to meet the new threshold.</w:t>
      </w:r>
    </w:p>
    <w:p w14:paraId="368ADB62" w14:textId="0E517505" w:rsidR="00C83319" w:rsidRPr="00FE0466" w:rsidRDefault="00C83319" w:rsidP="00C83319">
      <w:pPr>
        <w:pStyle w:val="NormalWeb"/>
        <w:rPr>
          <w:rFonts w:asciiTheme="minorHAnsi" w:hAnsiTheme="minorHAnsi" w:cstheme="minorHAnsi"/>
          <w:color w:val="EE0000"/>
          <w:u w:val="single"/>
        </w:rPr>
      </w:pPr>
      <w:r w:rsidRPr="00FE0466">
        <w:rPr>
          <w:rStyle w:val="Strong"/>
          <w:rFonts w:asciiTheme="minorHAnsi" w:hAnsiTheme="minorHAnsi" w:cstheme="minorHAnsi"/>
          <w:color w:val="EE0000"/>
          <w:u w:val="single"/>
        </w:rPr>
        <w:lastRenderedPageBreak/>
        <w:t>CURRENT SYSTEM VS NEW SYSTEM</w:t>
      </w:r>
    </w:p>
    <w:p w14:paraId="16D6CC16" w14:textId="65CCEE7D" w:rsidR="00C83319" w:rsidRDefault="00C83319" w:rsidP="00C83319">
      <w:pPr>
        <w:pStyle w:val="NormalWeb"/>
        <w:rPr>
          <w:rFonts w:asciiTheme="minorHAnsi" w:hAnsiTheme="minorHAnsi" w:cstheme="minorHAnsi"/>
        </w:rPr>
      </w:pPr>
      <w:r w:rsidRPr="00B90A01">
        <w:rPr>
          <w:rFonts w:asciiTheme="minorHAnsi" w:hAnsiTheme="minorHAnsi" w:cstheme="minorHAnsi"/>
        </w:rPr>
        <w:t xml:space="preserve">PIP is changing  and it will affect many SEND families. From November 2026, new claimants must score </w:t>
      </w:r>
      <w:r w:rsidRPr="00B90A01">
        <w:rPr>
          <w:rStyle w:val="Strong"/>
          <w:rFonts w:asciiTheme="minorHAnsi" w:hAnsiTheme="minorHAnsi" w:cstheme="minorHAnsi"/>
          <w:b w:val="0"/>
          <w:bCs w:val="0"/>
        </w:rPr>
        <w:t>4 points in one Daily Living activity</w:t>
      </w:r>
      <w:r w:rsidRPr="00B90A01">
        <w:rPr>
          <w:rFonts w:asciiTheme="minorHAnsi" w:hAnsiTheme="minorHAnsi" w:cstheme="minorHAnsi"/>
        </w:rPr>
        <w:t xml:space="preserve"> to qualify. Right now, points are added across all activities. This means young people who currently qualify through cumulative needs (e.g., prompting across several areas) may not qualify under the new rules. This change targets PIP at those with the most severe needs. We will keep parents updated and help you understand how to evidence your young person’s functional impact.</w:t>
      </w:r>
    </w:p>
    <w:p w14:paraId="1D9DE8ED" w14:textId="3FF3E16C" w:rsidR="00874377" w:rsidRPr="00B90A01" w:rsidRDefault="00874377" w:rsidP="00C83319">
      <w:pPr>
        <w:pStyle w:val="NormalWeb"/>
        <w:rPr>
          <w:rFonts w:asciiTheme="minorHAnsi" w:hAnsiTheme="minorHAnsi" w:cstheme="minorHAnsi"/>
        </w:rPr>
      </w:pPr>
      <w:r w:rsidRPr="00874377">
        <w:rPr>
          <w:rFonts w:asciiTheme="minorHAnsi" w:hAnsiTheme="minorHAnsi" w:cstheme="minorHAnsi"/>
        </w:rPr>
        <w:t>This chart summarises how each Daily Living activity changes under the new rules and what it means for your young person.</w:t>
      </w:r>
    </w:p>
    <w:p w14:paraId="00B592A8" w14:textId="7B231BC1" w:rsidR="00B90A01" w:rsidRPr="001862A8" w:rsidRDefault="001862A8" w:rsidP="00C83319">
      <w:pPr>
        <w:pStyle w:val="NormalWeb"/>
        <w:rPr>
          <w:rFonts w:asciiTheme="minorHAnsi" w:hAnsiTheme="minorHAnsi" w:cstheme="minorHAnsi"/>
          <w:b/>
          <w:bCs/>
          <w:color w:val="EE0000"/>
          <w:u w:val="single"/>
        </w:rPr>
      </w:pPr>
      <w:r w:rsidRPr="001862A8">
        <w:rPr>
          <w:rFonts w:asciiTheme="minorHAnsi" w:hAnsiTheme="minorHAnsi" w:cstheme="minorHAnsi"/>
          <w:b/>
          <w:bCs/>
          <w:color w:val="EE0000"/>
          <w:u w:val="single"/>
        </w:rPr>
        <w:t>DAILY LIVING CHART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6"/>
        <w:gridCol w:w="3197"/>
        <w:gridCol w:w="4517"/>
        <w:gridCol w:w="4068"/>
      </w:tblGrid>
      <w:tr w:rsidR="001862A8" w:rsidRPr="001862A8" w14:paraId="120B63B0" w14:textId="77777777" w:rsidTr="001862A8">
        <w:trPr>
          <w:tblHeader/>
          <w:tblCellSpacing w:w="15" w:type="dxa"/>
        </w:trPr>
        <w:tc>
          <w:tcPr>
            <w:tcW w:w="0" w:type="auto"/>
            <w:vAlign w:val="center"/>
            <w:hideMark/>
          </w:tcPr>
          <w:p w14:paraId="29E84887" w14:textId="77777777" w:rsidR="001862A8" w:rsidRPr="001862A8" w:rsidRDefault="001862A8" w:rsidP="001862A8">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Area</w:t>
            </w:r>
          </w:p>
        </w:tc>
        <w:tc>
          <w:tcPr>
            <w:tcW w:w="0" w:type="auto"/>
            <w:shd w:val="clear" w:color="auto" w:fill="E7E6E6" w:themeFill="background2"/>
            <w:vAlign w:val="center"/>
            <w:hideMark/>
          </w:tcPr>
          <w:p w14:paraId="4F331C36" w14:textId="77777777" w:rsidR="001862A8" w:rsidRPr="001862A8" w:rsidRDefault="001862A8" w:rsidP="001862A8">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What Current Criteria Require</w:t>
            </w:r>
          </w:p>
        </w:tc>
        <w:tc>
          <w:tcPr>
            <w:tcW w:w="0" w:type="auto"/>
            <w:vAlign w:val="center"/>
            <w:hideMark/>
          </w:tcPr>
          <w:p w14:paraId="76CE3428" w14:textId="77777777" w:rsidR="001862A8" w:rsidRPr="001862A8" w:rsidRDefault="001862A8" w:rsidP="001862A8">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What New Criteria Change (2026)</w:t>
            </w:r>
          </w:p>
        </w:tc>
        <w:tc>
          <w:tcPr>
            <w:tcW w:w="0" w:type="auto"/>
            <w:shd w:val="clear" w:color="auto" w:fill="E7E6E6" w:themeFill="background2"/>
            <w:vAlign w:val="center"/>
            <w:hideMark/>
          </w:tcPr>
          <w:p w14:paraId="5FB3DBFD" w14:textId="77777777" w:rsidR="001862A8" w:rsidRPr="001862A8" w:rsidRDefault="001862A8" w:rsidP="001862A8">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Impact on Young People / Parents</w:t>
            </w:r>
          </w:p>
        </w:tc>
      </w:tr>
      <w:tr w:rsidR="001862A8" w:rsidRPr="001862A8" w14:paraId="4B63A19C" w14:textId="77777777" w:rsidTr="001862A8">
        <w:trPr>
          <w:tblCellSpacing w:w="15" w:type="dxa"/>
        </w:trPr>
        <w:tc>
          <w:tcPr>
            <w:tcW w:w="0" w:type="auto"/>
            <w:vAlign w:val="center"/>
            <w:hideMark/>
          </w:tcPr>
          <w:p w14:paraId="59FC0431"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Preparing Food</w:t>
            </w:r>
          </w:p>
        </w:tc>
        <w:tc>
          <w:tcPr>
            <w:tcW w:w="0" w:type="auto"/>
            <w:shd w:val="clear" w:color="auto" w:fill="E7E6E6" w:themeFill="background2"/>
            <w:vAlign w:val="center"/>
            <w:hideMark/>
          </w:tcPr>
          <w:p w14:paraId="3439C0EA"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2 pts prompting / 4 pts assistance</w:t>
            </w:r>
          </w:p>
        </w:tc>
        <w:tc>
          <w:tcPr>
            <w:tcW w:w="0" w:type="auto"/>
            <w:vAlign w:val="center"/>
            <w:hideMark/>
          </w:tcPr>
          <w:p w14:paraId="26AAA72D"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 if unable to prepare food</w:t>
            </w:r>
          </w:p>
        </w:tc>
        <w:tc>
          <w:tcPr>
            <w:tcW w:w="0" w:type="auto"/>
            <w:shd w:val="clear" w:color="auto" w:fill="E7E6E6" w:themeFill="background2"/>
            <w:vAlign w:val="center"/>
            <w:hideMark/>
          </w:tcPr>
          <w:p w14:paraId="7BDC3ED6"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needing prompting lose eligibility</w:t>
            </w:r>
          </w:p>
        </w:tc>
      </w:tr>
      <w:tr w:rsidR="001862A8" w:rsidRPr="001862A8" w14:paraId="00290EFB" w14:textId="77777777" w:rsidTr="001862A8">
        <w:trPr>
          <w:tblCellSpacing w:w="15" w:type="dxa"/>
        </w:trPr>
        <w:tc>
          <w:tcPr>
            <w:tcW w:w="0" w:type="auto"/>
            <w:vAlign w:val="center"/>
            <w:hideMark/>
          </w:tcPr>
          <w:p w14:paraId="483BBFE7"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Washing / Bathing</w:t>
            </w:r>
          </w:p>
        </w:tc>
        <w:tc>
          <w:tcPr>
            <w:tcW w:w="0" w:type="auto"/>
            <w:shd w:val="clear" w:color="auto" w:fill="E7E6E6" w:themeFill="background2"/>
            <w:vAlign w:val="center"/>
            <w:hideMark/>
          </w:tcPr>
          <w:p w14:paraId="373DDFC7"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2 pts prompting / 4 pts assistance</w:t>
            </w:r>
          </w:p>
        </w:tc>
        <w:tc>
          <w:tcPr>
            <w:tcW w:w="0" w:type="auto"/>
            <w:vAlign w:val="center"/>
            <w:hideMark/>
          </w:tcPr>
          <w:p w14:paraId="5BBEAD7B"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 if physical help needed</w:t>
            </w:r>
          </w:p>
        </w:tc>
        <w:tc>
          <w:tcPr>
            <w:tcW w:w="0" w:type="auto"/>
            <w:shd w:val="clear" w:color="auto" w:fill="E7E6E6" w:themeFill="background2"/>
            <w:vAlign w:val="center"/>
            <w:hideMark/>
          </w:tcPr>
          <w:p w14:paraId="3D123FDE"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needing supervision not eligible</w:t>
            </w:r>
          </w:p>
        </w:tc>
      </w:tr>
      <w:tr w:rsidR="001862A8" w:rsidRPr="001862A8" w14:paraId="7D1697E4" w14:textId="77777777" w:rsidTr="001862A8">
        <w:trPr>
          <w:tblCellSpacing w:w="15" w:type="dxa"/>
        </w:trPr>
        <w:tc>
          <w:tcPr>
            <w:tcW w:w="0" w:type="auto"/>
            <w:vAlign w:val="center"/>
            <w:hideMark/>
          </w:tcPr>
          <w:p w14:paraId="423052CE"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Managing Therapy</w:t>
            </w:r>
          </w:p>
        </w:tc>
        <w:tc>
          <w:tcPr>
            <w:tcW w:w="0" w:type="auto"/>
            <w:shd w:val="clear" w:color="auto" w:fill="E7E6E6" w:themeFill="background2"/>
            <w:vAlign w:val="center"/>
            <w:hideMark/>
          </w:tcPr>
          <w:p w14:paraId="52E57557"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1–4 pts depending on hours and support</w:t>
            </w:r>
          </w:p>
        </w:tc>
        <w:tc>
          <w:tcPr>
            <w:tcW w:w="0" w:type="auto"/>
            <w:vAlign w:val="center"/>
            <w:hideMark/>
          </w:tcPr>
          <w:p w14:paraId="47D35DED"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 if cannot manage therapy at all</w:t>
            </w:r>
          </w:p>
        </w:tc>
        <w:tc>
          <w:tcPr>
            <w:tcW w:w="0" w:type="auto"/>
            <w:shd w:val="clear" w:color="auto" w:fill="E7E6E6" w:themeFill="background2"/>
            <w:vAlign w:val="center"/>
            <w:hideMark/>
          </w:tcPr>
          <w:p w14:paraId="12C72657"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needing reminders lose eligibility</w:t>
            </w:r>
          </w:p>
        </w:tc>
      </w:tr>
      <w:tr w:rsidR="001862A8" w:rsidRPr="001862A8" w14:paraId="763F24A6" w14:textId="77777777" w:rsidTr="001862A8">
        <w:trPr>
          <w:tblCellSpacing w:w="15" w:type="dxa"/>
        </w:trPr>
        <w:tc>
          <w:tcPr>
            <w:tcW w:w="0" w:type="auto"/>
            <w:vAlign w:val="center"/>
            <w:hideMark/>
          </w:tcPr>
          <w:p w14:paraId="66CE002F"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Managing Medication</w:t>
            </w:r>
          </w:p>
        </w:tc>
        <w:tc>
          <w:tcPr>
            <w:tcW w:w="0" w:type="auto"/>
            <w:shd w:val="clear" w:color="auto" w:fill="E7E6E6" w:themeFill="background2"/>
            <w:vAlign w:val="center"/>
            <w:hideMark/>
          </w:tcPr>
          <w:p w14:paraId="07E9FCBF"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1–2 pts prompting / supervision</w:t>
            </w:r>
          </w:p>
        </w:tc>
        <w:tc>
          <w:tcPr>
            <w:tcW w:w="0" w:type="auto"/>
            <w:vAlign w:val="center"/>
            <w:hideMark/>
          </w:tcPr>
          <w:p w14:paraId="3691CD8E"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 if unable to manage meds</w:t>
            </w:r>
          </w:p>
        </w:tc>
        <w:tc>
          <w:tcPr>
            <w:tcW w:w="0" w:type="auto"/>
            <w:shd w:val="clear" w:color="auto" w:fill="E7E6E6" w:themeFill="background2"/>
            <w:vAlign w:val="center"/>
            <w:hideMark/>
          </w:tcPr>
          <w:p w14:paraId="128793D6"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needing reminders lose eligibility</w:t>
            </w:r>
          </w:p>
        </w:tc>
      </w:tr>
      <w:tr w:rsidR="001862A8" w:rsidRPr="001862A8" w14:paraId="619B5964" w14:textId="77777777" w:rsidTr="001862A8">
        <w:trPr>
          <w:tblCellSpacing w:w="15" w:type="dxa"/>
        </w:trPr>
        <w:tc>
          <w:tcPr>
            <w:tcW w:w="0" w:type="auto"/>
            <w:vAlign w:val="center"/>
            <w:hideMark/>
          </w:tcPr>
          <w:p w14:paraId="6F6DDF13"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Budgeting</w:t>
            </w:r>
          </w:p>
        </w:tc>
        <w:tc>
          <w:tcPr>
            <w:tcW w:w="0" w:type="auto"/>
            <w:shd w:val="clear" w:color="auto" w:fill="E7E6E6" w:themeFill="background2"/>
            <w:vAlign w:val="center"/>
            <w:hideMark/>
          </w:tcPr>
          <w:p w14:paraId="6513D5F5"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2–4 pts depending on support</w:t>
            </w:r>
          </w:p>
        </w:tc>
        <w:tc>
          <w:tcPr>
            <w:tcW w:w="0" w:type="auto"/>
            <w:vAlign w:val="center"/>
            <w:hideMark/>
          </w:tcPr>
          <w:p w14:paraId="45041429"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 if cannot budget at all</w:t>
            </w:r>
          </w:p>
        </w:tc>
        <w:tc>
          <w:tcPr>
            <w:tcW w:w="0" w:type="auto"/>
            <w:shd w:val="clear" w:color="auto" w:fill="E7E6E6" w:themeFill="background2"/>
            <w:vAlign w:val="center"/>
            <w:hideMark/>
          </w:tcPr>
          <w:p w14:paraId="488641E9"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with executive function difficulties lose eligibility</w:t>
            </w:r>
          </w:p>
        </w:tc>
      </w:tr>
      <w:tr w:rsidR="001862A8" w:rsidRPr="001862A8" w14:paraId="08F00AE9" w14:textId="77777777" w:rsidTr="001862A8">
        <w:trPr>
          <w:tblCellSpacing w:w="15" w:type="dxa"/>
        </w:trPr>
        <w:tc>
          <w:tcPr>
            <w:tcW w:w="0" w:type="auto"/>
            <w:vAlign w:val="center"/>
            <w:hideMark/>
          </w:tcPr>
          <w:p w14:paraId="1FC131B0"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lastRenderedPageBreak/>
              <w:t>Social Engagement</w:t>
            </w:r>
          </w:p>
        </w:tc>
        <w:tc>
          <w:tcPr>
            <w:tcW w:w="0" w:type="auto"/>
            <w:shd w:val="clear" w:color="auto" w:fill="E7E6E6" w:themeFill="background2"/>
            <w:vAlign w:val="center"/>
            <w:hideMark/>
          </w:tcPr>
          <w:p w14:paraId="519BF70A"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2–4 pts distress / support</w:t>
            </w:r>
          </w:p>
        </w:tc>
        <w:tc>
          <w:tcPr>
            <w:tcW w:w="0" w:type="auto"/>
            <w:vAlign w:val="center"/>
            <w:hideMark/>
          </w:tcPr>
          <w:p w14:paraId="67612D1F"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total inability to engage counts</w:t>
            </w:r>
          </w:p>
        </w:tc>
        <w:tc>
          <w:tcPr>
            <w:tcW w:w="0" w:type="auto"/>
            <w:shd w:val="clear" w:color="auto" w:fill="E7E6E6" w:themeFill="background2"/>
            <w:vAlign w:val="center"/>
            <w:hideMark/>
          </w:tcPr>
          <w:p w14:paraId="160CED15"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who can engage with support lose entitlement</w:t>
            </w:r>
          </w:p>
        </w:tc>
      </w:tr>
      <w:tr w:rsidR="001862A8" w:rsidRPr="001862A8" w14:paraId="5EDD6E08" w14:textId="77777777" w:rsidTr="001862A8">
        <w:trPr>
          <w:tblCellSpacing w:w="15" w:type="dxa"/>
        </w:trPr>
        <w:tc>
          <w:tcPr>
            <w:tcW w:w="0" w:type="auto"/>
            <w:vAlign w:val="center"/>
            <w:hideMark/>
          </w:tcPr>
          <w:p w14:paraId="7BDF3CAC"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Eating / Drinking</w:t>
            </w:r>
          </w:p>
        </w:tc>
        <w:tc>
          <w:tcPr>
            <w:tcW w:w="0" w:type="auto"/>
            <w:shd w:val="clear" w:color="auto" w:fill="E7E6E6" w:themeFill="background2"/>
            <w:vAlign w:val="center"/>
            <w:hideMark/>
          </w:tcPr>
          <w:p w14:paraId="3E277CE2"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2 pts prompting</w:t>
            </w:r>
          </w:p>
        </w:tc>
        <w:tc>
          <w:tcPr>
            <w:tcW w:w="0" w:type="auto"/>
            <w:vAlign w:val="center"/>
            <w:hideMark/>
          </w:tcPr>
          <w:p w14:paraId="0BEEC13F"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 if needs supervision to eat or drink</w:t>
            </w:r>
          </w:p>
        </w:tc>
        <w:tc>
          <w:tcPr>
            <w:tcW w:w="0" w:type="auto"/>
            <w:shd w:val="clear" w:color="auto" w:fill="E7E6E6" w:themeFill="background2"/>
            <w:vAlign w:val="center"/>
            <w:hideMark/>
          </w:tcPr>
          <w:p w14:paraId="61784AE0"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needing prompting lose eligibility</w:t>
            </w:r>
          </w:p>
        </w:tc>
      </w:tr>
      <w:tr w:rsidR="001862A8" w:rsidRPr="001862A8" w14:paraId="748FB7FB" w14:textId="77777777" w:rsidTr="001862A8">
        <w:trPr>
          <w:tblCellSpacing w:w="15" w:type="dxa"/>
        </w:trPr>
        <w:tc>
          <w:tcPr>
            <w:tcW w:w="0" w:type="auto"/>
            <w:vAlign w:val="center"/>
            <w:hideMark/>
          </w:tcPr>
          <w:p w14:paraId="6FD31001"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Communication</w:t>
            </w:r>
          </w:p>
        </w:tc>
        <w:tc>
          <w:tcPr>
            <w:tcW w:w="0" w:type="auto"/>
            <w:shd w:val="clear" w:color="auto" w:fill="E7E6E6" w:themeFill="background2"/>
            <w:vAlign w:val="center"/>
            <w:hideMark/>
          </w:tcPr>
          <w:p w14:paraId="0F19F42C"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2–4 pts prompting / assistance</w:t>
            </w:r>
          </w:p>
        </w:tc>
        <w:tc>
          <w:tcPr>
            <w:tcW w:w="0" w:type="auto"/>
            <w:vAlign w:val="center"/>
            <w:hideMark/>
          </w:tcPr>
          <w:p w14:paraId="71B8EE8F"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 if cannot communicate without help</w:t>
            </w:r>
          </w:p>
        </w:tc>
        <w:tc>
          <w:tcPr>
            <w:tcW w:w="0" w:type="auto"/>
            <w:shd w:val="clear" w:color="auto" w:fill="E7E6E6" w:themeFill="background2"/>
            <w:vAlign w:val="center"/>
            <w:hideMark/>
          </w:tcPr>
          <w:p w14:paraId="5EA4D517"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with processing delays lose eligibility</w:t>
            </w:r>
          </w:p>
        </w:tc>
      </w:tr>
      <w:tr w:rsidR="001862A8" w:rsidRPr="001862A8" w14:paraId="73AA4739" w14:textId="77777777" w:rsidTr="001862A8">
        <w:trPr>
          <w:tblCellSpacing w:w="15" w:type="dxa"/>
        </w:trPr>
        <w:tc>
          <w:tcPr>
            <w:tcW w:w="0" w:type="auto"/>
            <w:vAlign w:val="center"/>
            <w:hideMark/>
          </w:tcPr>
          <w:p w14:paraId="48921636"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Reading / Understanding</w:t>
            </w:r>
          </w:p>
        </w:tc>
        <w:tc>
          <w:tcPr>
            <w:tcW w:w="0" w:type="auto"/>
            <w:shd w:val="clear" w:color="auto" w:fill="E7E6E6" w:themeFill="background2"/>
            <w:vAlign w:val="center"/>
            <w:hideMark/>
          </w:tcPr>
          <w:p w14:paraId="276B038A"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2–4 pts prompting / assistance</w:t>
            </w:r>
          </w:p>
        </w:tc>
        <w:tc>
          <w:tcPr>
            <w:tcW w:w="0" w:type="auto"/>
            <w:vAlign w:val="center"/>
            <w:hideMark/>
          </w:tcPr>
          <w:p w14:paraId="4F738A84"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 if unable to understand written info</w:t>
            </w:r>
          </w:p>
        </w:tc>
        <w:tc>
          <w:tcPr>
            <w:tcW w:w="0" w:type="auto"/>
            <w:shd w:val="clear" w:color="auto" w:fill="E7E6E6" w:themeFill="background2"/>
            <w:vAlign w:val="center"/>
            <w:hideMark/>
          </w:tcPr>
          <w:p w14:paraId="1E95CB70"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with dyslexia lose eligibility</w:t>
            </w:r>
          </w:p>
        </w:tc>
      </w:tr>
      <w:tr w:rsidR="001862A8" w:rsidRPr="001862A8" w14:paraId="618FF707" w14:textId="77777777" w:rsidTr="001862A8">
        <w:trPr>
          <w:tblCellSpacing w:w="15" w:type="dxa"/>
        </w:trPr>
        <w:tc>
          <w:tcPr>
            <w:tcW w:w="0" w:type="auto"/>
            <w:vAlign w:val="center"/>
            <w:hideMark/>
          </w:tcPr>
          <w:p w14:paraId="667B571B"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Decision</w:t>
            </w:r>
            <w:r w:rsidRPr="001862A8">
              <w:rPr>
                <w:rFonts w:eastAsia="Times New Roman" w:cstheme="minorHAnsi"/>
                <w:b/>
                <w:bCs/>
                <w:kern w:val="0"/>
                <w:sz w:val="24"/>
                <w:szCs w:val="24"/>
                <w:lang w:eastAsia="en-GB"/>
                <w14:ligatures w14:val="none"/>
              </w:rPr>
              <w:noBreakHyphen/>
              <w:t>Making</w:t>
            </w:r>
          </w:p>
        </w:tc>
        <w:tc>
          <w:tcPr>
            <w:tcW w:w="0" w:type="auto"/>
            <w:shd w:val="clear" w:color="auto" w:fill="E7E6E6" w:themeFill="background2"/>
            <w:vAlign w:val="center"/>
            <w:hideMark/>
          </w:tcPr>
          <w:p w14:paraId="24C99B53"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2–4 pts prompting / supervision</w:t>
            </w:r>
          </w:p>
        </w:tc>
        <w:tc>
          <w:tcPr>
            <w:tcW w:w="0" w:type="auto"/>
            <w:vAlign w:val="center"/>
            <w:hideMark/>
          </w:tcPr>
          <w:p w14:paraId="655883EF"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 if cannot make decisions safely</w:t>
            </w:r>
          </w:p>
        </w:tc>
        <w:tc>
          <w:tcPr>
            <w:tcW w:w="0" w:type="auto"/>
            <w:shd w:val="clear" w:color="auto" w:fill="E7E6E6" w:themeFill="background2"/>
            <w:vAlign w:val="center"/>
            <w:hideMark/>
          </w:tcPr>
          <w:p w14:paraId="0FCA5E4A"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with executive function issues lose eligibility</w:t>
            </w:r>
          </w:p>
        </w:tc>
      </w:tr>
      <w:tr w:rsidR="001862A8" w:rsidRPr="001862A8" w14:paraId="26C320A2" w14:textId="77777777" w:rsidTr="001862A8">
        <w:trPr>
          <w:trHeight w:val="975"/>
          <w:tblCellSpacing w:w="15" w:type="dxa"/>
        </w:trPr>
        <w:tc>
          <w:tcPr>
            <w:tcW w:w="0" w:type="auto"/>
            <w:vAlign w:val="center"/>
            <w:hideMark/>
          </w:tcPr>
          <w:p w14:paraId="6B049F95" w14:textId="77777777" w:rsidR="001862A8" w:rsidRPr="001862A8" w:rsidRDefault="001862A8" w:rsidP="001862A8">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Safety Awareness</w:t>
            </w:r>
          </w:p>
        </w:tc>
        <w:tc>
          <w:tcPr>
            <w:tcW w:w="0" w:type="auto"/>
            <w:shd w:val="clear" w:color="auto" w:fill="E7E6E6" w:themeFill="background2"/>
            <w:vAlign w:val="center"/>
            <w:hideMark/>
          </w:tcPr>
          <w:p w14:paraId="2B6B0161"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2–4 pts supervision</w:t>
            </w:r>
          </w:p>
        </w:tc>
        <w:tc>
          <w:tcPr>
            <w:tcW w:w="0" w:type="auto"/>
            <w:vAlign w:val="center"/>
            <w:hideMark/>
          </w:tcPr>
          <w:p w14:paraId="4320AF98"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constant supervision qualifies</w:t>
            </w:r>
          </w:p>
        </w:tc>
        <w:tc>
          <w:tcPr>
            <w:tcW w:w="0" w:type="auto"/>
            <w:shd w:val="clear" w:color="auto" w:fill="E7E6E6" w:themeFill="background2"/>
            <w:vAlign w:val="center"/>
            <w:hideMark/>
          </w:tcPr>
          <w:p w14:paraId="57FD2D63" w14:textId="77777777" w:rsidR="001862A8" w:rsidRPr="001862A8" w:rsidRDefault="001862A8" w:rsidP="001862A8">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needing intermittent supervision lose eligibility</w:t>
            </w:r>
          </w:p>
        </w:tc>
      </w:tr>
    </w:tbl>
    <w:p w14:paraId="4FC9A2AC" w14:textId="1A982DF5" w:rsidR="00B90A01" w:rsidRPr="001862A8" w:rsidRDefault="00B90A01" w:rsidP="00B90A01">
      <w:pPr>
        <w:spacing w:after="0" w:line="240" w:lineRule="auto"/>
        <w:rPr>
          <w:rFonts w:eastAsia="Times New Roman" w:cstheme="minorHAnsi"/>
          <w:kern w:val="0"/>
          <w:sz w:val="24"/>
          <w:szCs w:val="24"/>
          <w:lang w:eastAsia="en-GB"/>
          <w14:ligatures w14:val="none"/>
        </w:rPr>
      </w:pPr>
    </w:p>
    <w:p w14:paraId="05727289" w14:textId="6D135B08" w:rsidR="00B90A01" w:rsidRPr="00B90A01" w:rsidRDefault="00B90A01" w:rsidP="00B90A01">
      <w:pPr>
        <w:spacing w:after="0" w:line="240" w:lineRule="auto"/>
        <w:rPr>
          <w:rFonts w:ascii="Times New Roman" w:eastAsia="Times New Roman" w:hAnsi="Times New Roman" w:cs="Times New Roman"/>
          <w:kern w:val="0"/>
          <w:sz w:val="24"/>
          <w:szCs w:val="24"/>
          <w:lang w:eastAsia="en-GB"/>
          <w14:ligatures w14:val="none"/>
        </w:rPr>
      </w:pPr>
    </w:p>
    <w:p w14:paraId="41AE6185" w14:textId="7A5B336D" w:rsidR="00D64ED7" w:rsidRDefault="00D64ED7">
      <w:pPr>
        <w:rPr>
          <w:rFonts w:cstheme="minorHAnsi"/>
        </w:rPr>
      </w:pPr>
    </w:p>
    <w:p w14:paraId="599A98DD" w14:textId="77777777" w:rsidR="001862A8" w:rsidRDefault="001862A8">
      <w:pPr>
        <w:rPr>
          <w:rFonts w:cstheme="minorHAnsi"/>
        </w:rPr>
      </w:pPr>
    </w:p>
    <w:p w14:paraId="5D61FF2B" w14:textId="77777777" w:rsidR="004D4D9E" w:rsidRDefault="004D4D9E">
      <w:pPr>
        <w:rPr>
          <w:rFonts w:cstheme="minorHAnsi"/>
        </w:rPr>
      </w:pPr>
    </w:p>
    <w:p w14:paraId="3472B32D" w14:textId="77777777" w:rsidR="001862A8" w:rsidRDefault="001862A8">
      <w:pPr>
        <w:rPr>
          <w:rFonts w:cstheme="minorHAnsi"/>
        </w:rPr>
      </w:pPr>
    </w:p>
    <w:p w14:paraId="359C9863" w14:textId="067C6DEA" w:rsidR="00B90A01" w:rsidRPr="004822B9" w:rsidRDefault="001862A8">
      <w:pPr>
        <w:rPr>
          <w:rFonts w:cstheme="minorHAnsi"/>
          <w:b/>
          <w:bCs/>
          <w:color w:val="EE0000"/>
          <w:sz w:val="24"/>
          <w:szCs w:val="24"/>
          <w:u w:val="single"/>
        </w:rPr>
      </w:pPr>
      <w:r w:rsidRPr="004822B9">
        <w:rPr>
          <w:rFonts w:cstheme="minorHAnsi"/>
          <w:b/>
          <w:bCs/>
          <w:color w:val="EE0000"/>
          <w:sz w:val="24"/>
          <w:szCs w:val="24"/>
          <w:u w:val="single"/>
        </w:rPr>
        <w:lastRenderedPageBreak/>
        <w:t xml:space="preserve">MOBILITY CHART </w:t>
      </w:r>
    </w:p>
    <w:p w14:paraId="0D7B7239" w14:textId="52CB2644" w:rsidR="004822B9" w:rsidRPr="004822B9" w:rsidRDefault="004822B9">
      <w:pPr>
        <w:rPr>
          <w:rFonts w:cstheme="minorHAnsi"/>
          <w:b/>
          <w:bCs/>
          <w:sz w:val="24"/>
          <w:szCs w:val="24"/>
        </w:rPr>
      </w:pPr>
      <w:r w:rsidRPr="004822B9">
        <w:rPr>
          <w:rFonts w:cstheme="minorHAnsi"/>
          <w:b/>
          <w:bCs/>
          <w:sz w:val="24"/>
          <w:szCs w:val="24"/>
        </w:rPr>
        <w:t>This chart shows how Mobility descriptors are tightening and which needs will no longer score.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47"/>
        <w:gridCol w:w="3478"/>
        <w:gridCol w:w="3904"/>
        <w:gridCol w:w="2529"/>
      </w:tblGrid>
      <w:tr w:rsidR="00B90A01" w:rsidRPr="001862A8" w14:paraId="45C546A3" w14:textId="77777777">
        <w:trPr>
          <w:tblHeader/>
          <w:tblCellSpacing w:w="15" w:type="dxa"/>
        </w:trPr>
        <w:tc>
          <w:tcPr>
            <w:tcW w:w="0" w:type="auto"/>
            <w:vAlign w:val="center"/>
            <w:hideMark/>
          </w:tcPr>
          <w:p w14:paraId="6102CF15" w14:textId="77777777" w:rsidR="00B90A01" w:rsidRPr="001862A8" w:rsidRDefault="00B90A01" w:rsidP="00B90A01">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Activity</w:t>
            </w:r>
          </w:p>
        </w:tc>
        <w:tc>
          <w:tcPr>
            <w:tcW w:w="0" w:type="auto"/>
            <w:vAlign w:val="center"/>
            <w:hideMark/>
          </w:tcPr>
          <w:p w14:paraId="43CF5576" w14:textId="77777777" w:rsidR="00B90A01" w:rsidRPr="001862A8" w:rsidRDefault="00B90A01" w:rsidP="00B90A01">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What Current Criteria Require</w:t>
            </w:r>
          </w:p>
        </w:tc>
        <w:tc>
          <w:tcPr>
            <w:tcW w:w="0" w:type="auto"/>
            <w:vAlign w:val="center"/>
            <w:hideMark/>
          </w:tcPr>
          <w:p w14:paraId="040E5AE0" w14:textId="77777777" w:rsidR="00B90A01" w:rsidRPr="001862A8" w:rsidRDefault="00B90A01" w:rsidP="00B90A01">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What New Criteria Change (2026)</w:t>
            </w:r>
          </w:p>
        </w:tc>
        <w:tc>
          <w:tcPr>
            <w:tcW w:w="0" w:type="auto"/>
            <w:vAlign w:val="center"/>
            <w:hideMark/>
          </w:tcPr>
          <w:p w14:paraId="35C0F009" w14:textId="77777777" w:rsidR="00B90A01" w:rsidRPr="001862A8" w:rsidRDefault="00B90A01" w:rsidP="00B90A01">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Impact on Young People / Parents</w:t>
            </w:r>
          </w:p>
        </w:tc>
      </w:tr>
      <w:tr w:rsidR="00B90A01" w:rsidRPr="001862A8" w14:paraId="6B1DF57B" w14:textId="77777777" w:rsidTr="001862A8">
        <w:trPr>
          <w:tblCellSpacing w:w="15" w:type="dxa"/>
        </w:trPr>
        <w:tc>
          <w:tcPr>
            <w:tcW w:w="0" w:type="auto"/>
            <w:vAlign w:val="center"/>
            <w:hideMark/>
          </w:tcPr>
          <w:p w14:paraId="3C33ABFD" w14:textId="77777777" w:rsidR="00B90A01" w:rsidRPr="001862A8" w:rsidRDefault="00B90A01" w:rsidP="00B90A01">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Planning &amp; Following Journeys</w:t>
            </w:r>
          </w:p>
        </w:tc>
        <w:tc>
          <w:tcPr>
            <w:tcW w:w="0" w:type="auto"/>
            <w:shd w:val="clear" w:color="auto" w:fill="E7E6E6" w:themeFill="background2"/>
            <w:vAlign w:val="center"/>
            <w:hideMark/>
          </w:tcPr>
          <w:p w14:paraId="2559DB68"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Cognitive, sensory, anxiety barriers; 8 pts = cannot follow route; 12 pts = cannot undertake any journey</w:t>
            </w:r>
          </w:p>
        </w:tc>
        <w:tc>
          <w:tcPr>
            <w:tcW w:w="0" w:type="auto"/>
            <w:vAlign w:val="center"/>
            <w:hideMark/>
          </w:tcPr>
          <w:p w14:paraId="0342FE1A"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severe cognitive impairment counts; anxiety and shutdowns no longer scored; must be unable to plan or follow any journey</w:t>
            </w:r>
          </w:p>
        </w:tc>
        <w:tc>
          <w:tcPr>
            <w:tcW w:w="0" w:type="auto"/>
            <w:shd w:val="clear" w:color="auto" w:fill="E7E6E6" w:themeFill="background2"/>
            <w:vAlign w:val="center"/>
            <w:hideMark/>
          </w:tcPr>
          <w:p w14:paraId="6DFCCCE1" w14:textId="77777777" w:rsidR="00B90A01"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Autistic and anxious YP who rely on support to travel safely lose eligibility</w:t>
            </w:r>
          </w:p>
          <w:p w14:paraId="3C1ACC57" w14:textId="77777777" w:rsidR="001862A8" w:rsidRPr="001862A8" w:rsidRDefault="001862A8" w:rsidP="00B90A01">
            <w:pPr>
              <w:spacing w:after="0" w:line="240" w:lineRule="auto"/>
              <w:rPr>
                <w:rFonts w:eastAsia="Times New Roman" w:cstheme="minorHAnsi"/>
                <w:kern w:val="0"/>
                <w:sz w:val="24"/>
                <w:szCs w:val="24"/>
                <w:lang w:eastAsia="en-GB"/>
                <w14:ligatures w14:val="none"/>
              </w:rPr>
            </w:pPr>
          </w:p>
        </w:tc>
      </w:tr>
      <w:tr w:rsidR="00B90A01" w:rsidRPr="001862A8" w14:paraId="653D1728" w14:textId="77777777" w:rsidTr="001862A8">
        <w:trPr>
          <w:tblCellSpacing w:w="15" w:type="dxa"/>
        </w:trPr>
        <w:tc>
          <w:tcPr>
            <w:tcW w:w="0" w:type="auto"/>
            <w:vAlign w:val="center"/>
            <w:hideMark/>
          </w:tcPr>
          <w:p w14:paraId="775F5249" w14:textId="77777777" w:rsidR="00B90A01" w:rsidRPr="001862A8" w:rsidRDefault="00B90A01" w:rsidP="00B90A01">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Moving Around</w:t>
            </w:r>
          </w:p>
        </w:tc>
        <w:tc>
          <w:tcPr>
            <w:tcW w:w="0" w:type="auto"/>
            <w:shd w:val="clear" w:color="auto" w:fill="E7E6E6" w:themeFill="background2"/>
            <w:vAlign w:val="center"/>
            <w:hideMark/>
          </w:tcPr>
          <w:p w14:paraId="1EE4BC39"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Points based on distance walked; pain, fatigue, instability included</w:t>
            </w:r>
          </w:p>
        </w:tc>
        <w:tc>
          <w:tcPr>
            <w:tcW w:w="0" w:type="auto"/>
            <w:vAlign w:val="center"/>
            <w:hideMark/>
          </w:tcPr>
          <w:p w14:paraId="48159A5E"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Distance removed; only severe physical impairment counts; neurodivergent mobility barriers excluded</w:t>
            </w:r>
          </w:p>
        </w:tc>
        <w:tc>
          <w:tcPr>
            <w:tcW w:w="0" w:type="auto"/>
            <w:shd w:val="clear" w:color="auto" w:fill="E7E6E6" w:themeFill="background2"/>
            <w:vAlign w:val="center"/>
            <w:hideMark/>
          </w:tcPr>
          <w:p w14:paraId="1A82EC49" w14:textId="77777777" w:rsidR="00B90A01"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with dyspraxia, fatigue, or instability lose entitlement</w:t>
            </w:r>
          </w:p>
          <w:p w14:paraId="7FCFE2CF" w14:textId="77777777" w:rsidR="001862A8" w:rsidRPr="001862A8" w:rsidRDefault="001862A8" w:rsidP="00B90A01">
            <w:pPr>
              <w:spacing w:after="0" w:line="240" w:lineRule="auto"/>
              <w:rPr>
                <w:rFonts w:eastAsia="Times New Roman" w:cstheme="minorHAnsi"/>
                <w:kern w:val="0"/>
                <w:sz w:val="24"/>
                <w:szCs w:val="24"/>
                <w:lang w:eastAsia="en-GB"/>
                <w14:ligatures w14:val="none"/>
              </w:rPr>
            </w:pPr>
          </w:p>
        </w:tc>
      </w:tr>
      <w:tr w:rsidR="00B90A01" w:rsidRPr="001862A8" w14:paraId="63B3CE7C" w14:textId="77777777" w:rsidTr="001862A8">
        <w:trPr>
          <w:tblCellSpacing w:w="15" w:type="dxa"/>
        </w:trPr>
        <w:tc>
          <w:tcPr>
            <w:tcW w:w="0" w:type="auto"/>
            <w:vAlign w:val="center"/>
            <w:hideMark/>
          </w:tcPr>
          <w:p w14:paraId="73AE5263" w14:textId="77777777" w:rsidR="00B90A01" w:rsidRPr="001862A8" w:rsidRDefault="00B90A01" w:rsidP="00B90A01">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Sensory Overload &amp; Safety</w:t>
            </w:r>
          </w:p>
        </w:tc>
        <w:tc>
          <w:tcPr>
            <w:tcW w:w="0" w:type="auto"/>
            <w:shd w:val="clear" w:color="auto" w:fill="E7E6E6" w:themeFill="background2"/>
            <w:vAlign w:val="center"/>
            <w:hideMark/>
          </w:tcPr>
          <w:p w14:paraId="019B9FA6"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Sensory overwhelm considered</w:t>
            </w:r>
          </w:p>
        </w:tc>
        <w:tc>
          <w:tcPr>
            <w:tcW w:w="0" w:type="auto"/>
            <w:vAlign w:val="center"/>
            <w:hideMark/>
          </w:tcPr>
          <w:p w14:paraId="4A484433"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Sensory factors removed; only physical or cognitive impairment recognised</w:t>
            </w:r>
          </w:p>
        </w:tc>
        <w:tc>
          <w:tcPr>
            <w:tcW w:w="0" w:type="auto"/>
            <w:shd w:val="clear" w:color="auto" w:fill="E7E6E6" w:themeFill="background2"/>
            <w:vAlign w:val="center"/>
            <w:hideMark/>
          </w:tcPr>
          <w:p w14:paraId="047DCEBB" w14:textId="77777777" w:rsidR="00B90A01"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whose mobility is limited by sensory overload no longer qualify</w:t>
            </w:r>
          </w:p>
          <w:p w14:paraId="516D2867" w14:textId="77777777" w:rsidR="001862A8" w:rsidRPr="001862A8" w:rsidRDefault="001862A8" w:rsidP="00B90A01">
            <w:pPr>
              <w:spacing w:after="0" w:line="240" w:lineRule="auto"/>
              <w:rPr>
                <w:rFonts w:eastAsia="Times New Roman" w:cstheme="minorHAnsi"/>
                <w:kern w:val="0"/>
                <w:sz w:val="24"/>
                <w:szCs w:val="24"/>
                <w:lang w:eastAsia="en-GB"/>
                <w14:ligatures w14:val="none"/>
              </w:rPr>
            </w:pPr>
          </w:p>
        </w:tc>
      </w:tr>
      <w:tr w:rsidR="00B90A01" w:rsidRPr="001862A8" w14:paraId="3E957B91" w14:textId="77777777" w:rsidTr="001862A8">
        <w:trPr>
          <w:tblCellSpacing w:w="15" w:type="dxa"/>
        </w:trPr>
        <w:tc>
          <w:tcPr>
            <w:tcW w:w="0" w:type="auto"/>
            <w:vAlign w:val="center"/>
            <w:hideMark/>
          </w:tcPr>
          <w:p w14:paraId="04054770" w14:textId="77777777" w:rsidR="00B90A01" w:rsidRPr="001862A8" w:rsidRDefault="00B90A01" w:rsidP="00B90A01">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Executive Functioning &amp; Route Planning</w:t>
            </w:r>
          </w:p>
        </w:tc>
        <w:tc>
          <w:tcPr>
            <w:tcW w:w="0" w:type="auto"/>
            <w:shd w:val="clear" w:color="auto" w:fill="E7E6E6" w:themeFill="background2"/>
            <w:vAlign w:val="center"/>
            <w:hideMark/>
          </w:tcPr>
          <w:p w14:paraId="599245BD"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Executive functioning assessed</w:t>
            </w:r>
          </w:p>
        </w:tc>
        <w:tc>
          <w:tcPr>
            <w:tcW w:w="0" w:type="auto"/>
            <w:vAlign w:val="center"/>
            <w:hideMark/>
          </w:tcPr>
          <w:p w14:paraId="5B8A4A63"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Executive factors removed; only severe cognitive impairment counts</w:t>
            </w:r>
          </w:p>
        </w:tc>
        <w:tc>
          <w:tcPr>
            <w:tcW w:w="0" w:type="auto"/>
            <w:shd w:val="clear" w:color="auto" w:fill="E7E6E6" w:themeFill="background2"/>
            <w:vAlign w:val="center"/>
            <w:hideMark/>
          </w:tcPr>
          <w:p w14:paraId="1FA79065" w14:textId="77777777" w:rsidR="00B90A01"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with ADHD, PDA, or ASD who need help planning routes lose support</w:t>
            </w:r>
          </w:p>
          <w:p w14:paraId="635492ED" w14:textId="77777777" w:rsidR="001862A8" w:rsidRPr="001862A8" w:rsidRDefault="001862A8" w:rsidP="00B90A01">
            <w:pPr>
              <w:spacing w:after="0" w:line="240" w:lineRule="auto"/>
              <w:rPr>
                <w:rFonts w:eastAsia="Times New Roman" w:cstheme="minorHAnsi"/>
                <w:kern w:val="0"/>
                <w:sz w:val="24"/>
                <w:szCs w:val="24"/>
                <w:lang w:eastAsia="en-GB"/>
                <w14:ligatures w14:val="none"/>
              </w:rPr>
            </w:pPr>
          </w:p>
        </w:tc>
      </w:tr>
      <w:tr w:rsidR="00B90A01" w:rsidRPr="001862A8" w14:paraId="33C9E7AE" w14:textId="77777777" w:rsidTr="001862A8">
        <w:trPr>
          <w:tblCellSpacing w:w="15" w:type="dxa"/>
        </w:trPr>
        <w:tc>
          <w:tcPr>
            <w:tcW w:w="0" w:type="auto"/>
            <w:vAlign w:val="center"/>
            <w:hideMark/>
          </w:tcPr>
          <w:p w14:paraId="07B251FB" w14:textId="77777777" w:rsidR="00B90A01" w:rsidRPr="001862A8" w:rsidRDefault="00B90A01" w:rsidP="00B90A01">
            <w:pPr>
              <w:spacing w:after="0" w:line="240" w:lineRule="auto"/>
              <w:jc w:val="center"/>
              <w:rPr>
                <w:rFonts w:eastAsia="Times New Roman" w:cstheme="minorHAnsi"/>
                <w:b/>
                <w:bCs/>
                <w:kern w:val="0"/>
                <w:sz w:val="24"/>
                <w:szCs w:val="24"/>
                <w:lang w:eastAsia="en-GB"/>
                <w14:ligatures w14:val="none"/>
              </w:rPr>
            </w:pPr>
            <w:r w:rsidRPr="001862A8">
              <w:rPr>
                <w:rFonts w:eastAsia="Times New Roman" w:cstheme="minorHAnsi"/>
                <w:b/>
                <w:bCs/>
                <w:kern w:val="0"/>
                <w:sz w:val="24"/>
                <w:szCs w:val="24"/>
                <w:lang w:eastAsia="en-GB"/>
                <w14:ligatures w14:val="none"/>
              </w:rPr>
              <w:t>Safety Awareness</w:t>
            </w:r>
          </w:p>
        </w:tc>
        <w:tc>
          <w:tcPr>
            <w:tcW w:w="0" w:type="auto"/>
            <w:shd w:val="clear" w:color="auto" w:fill="E7E6E6" w:themeFill="background2"/>
            <w:vAlign w:val="center"/>
            <w:hideMark/>
          </w:tcPr>
          <w:p w14:paraId="5EFFB7AA"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2–4 pts supervision</w:t>
            </w:r>
          </w:p>
        </w:tc>
        <w:tc>
          <w:tcPr>
            <w:tcW w:w="0" w:type="auto"/>
            <w:vAlign w:val="center"/>
            <w:hideMark/>
          </w:tcPr>
          <w:p w14:paraId="1335D86A"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w:t>
            </w:r>
          </w:p>
        </w:tc>
        <w:tc>
          <w:tcPr>
            <w:tcW w:w="0" w:type="auto"/>
            <w:shd w:val="clear" w:color="auto" w:fill="E7E6E6" w:themeFill="background2"/>
            <w:vAlign w:val="center"/>
            <w:hideMark/>
          </w:tcPr>
          <w:p w14:paraId="13BC2451" w14:textId="77777777" w:rsidR="00B90A01" w:rsidRPr="001862A8" w:rsidRDefault="00B90A01" w:rsidP="00B90A01">
            <w:pPr>
              <w:spacing w:after="0" w:line="240" w:lineRule="auto"/>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needing intermittent supervision for safety lose eligibility</w:t>
            </w:r>
          </w:p>
        </w:tc>
      </w:tr>
    </w:tbl>
    <w:p w14:paraId="2D2032D8" w14:textId="77777777" w:rsidR="00B90A01" w:rsidRPr="001862A8" w:rsidRDefault="00B90A01">
      <w:pPr>
        <w:rPr>
          <w:rFonts w:cstheme="minorHAnsi"/>
        </w:rPr>
      </w:pPr>
    </w:p>
    <w:p w14:paraId="20EB937C" w14:textId="77777777" w:rsidR="001862A8" w:rsidRPr="001862A8" w:rsidRDefault="001862A8">
      <w:pPr>
        <w:rPr>
          <w:rFonts w:cstheme="minorHAnsi"/>
        </w:rPr>
      </w:pPr>
    </w:p>
    <w:p w14:paraId="30393684" w14:textId="2F1EF210" w:rsidR="001862A8" w:rsidRDefault="001862A8">
      <w:pPr>
        <w:rPr>
          <w:rFonts w:cstheme="minorHAnsi"/>
          <w:b/>
          <w:bCs/>
          <w:color w:val="EE0000"/>
          <w:sz w:val="24"/>
          <w:szCs w:val="24"/>
          <w:u w:val="single"/>
        </w:rPr>
      </w:pPr>
      <w:r w:rsidRPr="001862A8">
        <w:rPr>
          <w:rFonts w:cstheme="minorHAnsi"/>
          <w:b/>
          <w:bCs/>
          <w:color w:val="EE0000"/>
          <w:sz w:val="24"/>
          <w:szCs w:val="24"/>
          <w:u w:val="single"/>
        </w:rPr>
        <w:t>COMBINED DAILY LIVING + MOBILITY CHART</w:t>
      </w:r>
    </w:p>
    <w:p w14:paraId="115F25FA" w14:textId="21C080AB" w:rsidR="004822B9" w:rsidRPr="004822B9" w:rsidRDefault="004822B9">
      <w:pPr>
        <w:rPr>
          <w:rFonts w:cstheme="minorHAnsi"/>
          <w:sz w:val="24"/>
          <w:szCs w:val="24"/>
        </w:rPr>
      </w:pPr>
      <w:r w:rsidRPr="004822B9">
        <w:rPr>
          <w:rFonts w:cstheme="minorHAnsi"/>
          <w:sz w:val="24"/>
          <w:szCs w:val="24"/>
        </w:rPr>
        <w:t>This combined chart shows how cross</w:t>
      </w:r>
      <w:r w:rsidRPr="004822B9">
        <w:rPr>
          <w:rFonts w:ascii="Cambria Math" w:hAnsi="Cambria Math" w:cs="Cambria Math"/>
          <w:sz w:val="24"/>
          <w:szCs w:val="24"/>
        </w:rPr>
        <w:t>‑</w:t>
      </w:r>
      <w:r w:rsidRPr="004822B9">
        <w:rPr>
          <w:rFonts w:cstheme="minorHAnsi"/>
          <w:sz w:val="24"/>
          <w:szCs w:val="24"/>
        </w:rPr>
        <w:t>area needs (executive functioning, sensory, anxiety, safety) will be affected across both components.</w:t>
      </w:r>
    </w:p>
    <w:p w14:paraId="3164A40A" w14:textId="77777777" w:rsidR="001862A8" w:rsidRPr="001862A8" w:rsidRDefault="001862A8">
      <w:pPr>
        <w:rPr>
          <w:rFonts w:cstheme="minorHAnsi"/>
          <w:sz w:val="24"/>
          <w:szCs w:val="24"/>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268"/>
        <w:gridCol w:w="3969"/>
        <w:gridCol w:w="3687"/>
        <w:gridCol w:w="4034"/>
      </w:tblGrid>
      <w:tr w:rsidR="001862A8" w:rsidRPr="001862A8" w14:paraId="71587911" w14:textId="77777777" w:rsidTr="001862A8">
        <w:trPr>
          <w:tblHeader/>
          <w:tblCellSpacing w:w="15" w:type="dxa"/>
        </w:trPr>
        <w:tc>
          <w:tcPr>
            <w:tcW w:w="2223" w:type="dxa"/>
            <w:vAlign w:val="center"/>
            <w:hideMark/>
          </w:tcPr>
          <w:p w14:paraId="2B8ED1E9" w14:textId="77777777" w:rsidR="001862A8" w:rsidRPr="001862A8" w:rsidRDefault="001862A8" w:rsidP="001862A8">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Area</w:t>
            </w:r>
          </w:p>
        </w:tc>
        <w:tc>
          <w:tcPr>
            <w:tcW w:w="3939" w:type="dxa"/>
            <w:vAlign w:val="center"/>
            <w:hideMark/>
          </w:tcPr>
          <w:p w14:paraId="2117A7E5" w14:textId="77777777" w:rsidR="001862A8" w:rsidRPr="001862A8" w:rsidRDefault="001862A8" w:rsidP="001862A8">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What Current Criteria Require</w:t>
            </w:r>
          </w:p>
        </w:tc>
        <w:tc>
          <w:tcPr>
            <w:tcW w:w="3657" w:type="dxa"/>
            <w:vAlign w:val="center"/>
            <w:hideMark/>
          </w:tcPr>
          <w:p w14:paraId="2390C446" w14:textId="77777777" w:rsidR="001862A8" w:rsidRPr="001862A8" w:rsidRDefault="001862A8" w:rsidP="001862A8">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What New Criteria Change (2026)</w:t>
            </w:r>
          </w:p>
        </w:tc>
        <w:tc>
          <w:tcPr>
            <w:tcW w:w="3989" w:type="dxa"/>
            <w:vAlign w:val="center"/>
            <w:hideMark/>
          </w:tcPr>
          <w:p w14:paraId="03C6813B" w14:textId="77777777" w:rsidR="001862A8" w:rsidRPr="001862A8" w:rsidRDefault="001862A8" w:rsidP="001862A8">
            <w:pPr>
              <w:spacing w:after="0" w:line="240" w:lineRule="auto"/>
              <w:jc w:val="center"/>
              <w:rPr>
                <w:rFonts w:eastAsia="Times New Roman" w:cstheme="minorHAnsi"/>
                <w:b/>
                <w:bCs/>
                <w:color w:val="EE0000"/>
                <w:kern w:val="0"/>
                <w:sz w:val="24"/>
                <w:szCs w:val="24"/>
                <w:u w:val="single"/>
                <w:lang w:eastAsia="en-GB"/>
                <w14:ligatures w14:val="none"/>
              </w:rPr>
            </w:pPr>
            <w:r w:rsidRPr="001862A8">
              <w:rPr>
                <w:rFonts w:eastAsia="Times New Roman" w:cstheme="minorHAnsi"/>
                <w:b/>
                <w:bCs/>
                <w:color w:val="EE0000"/>
                <w:kern w:val="0"/>
                <w:sz w:val="24"/>
                <w:szCs w:val="24"/>
                <w:u w:val="single"/>
                <w:lang w:eastAsia="en-GB"/>
                <w14:ligatures w14:val="none"/>
              </w:rPr>
              <w:t>Impact on Young People / Parents</w:t>
            </w:r>
          </w:p>
        </w:tc>
      </w:tr>
      <w:tr w:rsidR="001862A8" w:rsidRPr="001862A8" w14:paraId="48A76D7D" w14:textId="77777777" w:rsidTr="001862A8">
        <w:trPr>
          <w:tblCellSpacing w:w="15" w:type="dxa"/>
        </w:trPr>
        <w:tc>
          <w:tcPr>
            <w:tcW w:w="2223" w:type="dxa"/>
            <w:vAlign w:val="center"/>
            <w:hideMark/>
          </w:tcPr>
          <w:p w14:paraId="6A2969B3" w14:textId="77777777" w:rsidR="001862A8" w:rsidRPr="001862A8" w:rsidRDefault="001862A8" w:rsidP="001862A8">
            <w:pPr>
              <w:spacing w:after="0" w:line="240" w:lineRule="auto"/>
              <w:jc w:val="center"/>
              <w:rPr>
                <w:rFonts w:eastAsia="Times New Roman" w:cstheme="minorHAnsi"/>
                <w:b/>
                <w:bCs/>
                <w:kern w:val="0"/>
                <w:sz w:val="24"/>
                <w:szCs w:val="24"/>
                <w:highlight w:val="darkGray"/>
                <w:lang w:eastAsia="en-GB"/>
                <w14:ligatures w14:val="none"/>
              </w:rPr>
            </w:pPr>
            <w:r w:rsidRPr="001862A8">
              <w:rPr>
                <w:rFonts w:eastAsia="Times New Roman" w:cstheme="minorHAnsi"/>
                <w:b/>
                <w:bCs/>
                <w:kern w:val="0"/>
                <w:sz w:val="24"/>
                <w:szCs w:val="24"/>
                <w:highlight w:val="darkGray"/>
                <w:lang w:eastAsia="en-GB"/>
                <w14:ligatures w14:val="none"/>
              </w:rPr>
              <w:t>Executive Functioning</w:t>
            </w:r>
          </w:p>
        </w:tc>
        <w:tc>
          <w:tcPr>
            <w:tcW w:w="3939" w:type="dxa"/>
            <w:shd w:val="clear" w:color="auto" w:fill="E7E6E6" w:themeFill="background2"/>
            <w:vAlign w:val="center"/>
            <w:hideMark/>
          </w:tcPr>
          <w:p w14:paraId="51C8E0DA"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Prompting, sequencing, planning scored</w:t>
            </w:r>
          </w:p>
        </w:tc>
        <w:tc>
          <w:tcPr>
            <w:tcW w:w="3657" w:type="dxa"/>
            <w:vAlign w:val="center"/>
            <w:hideMark/>
          </w:tcPr>
          <w:p w14:paraId="2266E975"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Executive support removed</w:t>
            </w:r>
          </w:p>
        </w:tc>
        <w:tc>
          <w:tcPr>
            <w:tcW w:w="3989" w:type="dxa"/>
            <w:shd w:val="clear" w:color="auto" w:fill="E7E6E6" w:themeFill="background2"/>
            <w:vAlign w:val="center"/>
            <w:hideMark/>
          </w:tcPr>
          <w:p w14:paraId="334EC8C8"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with ADHD, ASD, PDA lose both Daily Living and Mobility eligibility</w:t>
            </w:r>
          </w:p>
          <w:p w14:paraId="6116F44F"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r>
      <w:tr w:rsidR="001862A8" w:rsidRPr="001862A8" w14:paraId="0D3199D0" w14:textId="77777777" w:rsidTr="001862A8">
        <w:trPr>
          <w:tblCellSpacing w:w="15" w:type="dxa"/>
        </w:trPr>
        <w:tc>
          <w:tcPr>
            <w:tcW w:w="2223" w:type="dxa"/>
            <w:vAlign w:val="center"/>
          </w:tcPr>
          <w:p w14:paraId="0A0E37E3" w14:textId="77777777" w:rsidR="001862A8" w:rsidRPr="001862A8" w:rsidRDefault="001862A8" w:rsidP="001862A8">
            <w:pPr>
              <w:spacing w:after="0" w:line="240" w:lineRule="auto"/>
              <w:jc w:val="center"/>
              <w:rPr>
                <w:rFonts w:eastAsia="Times New Roman" w:cstheme="minorHAnsi"/>
                <w:b/>
                <w:bCs/>
                <w:kern w:val="0"/>
                <w:sz w:val="24"/>
                <w:szCs w:val="24"/>
                <w:highlight w:val="darkGray"/>
                <w:lang w:eastAsia="en-GB"/>
                <w14:ligatures w14:val="none"/>
              </w:rPr>
            </w:pPr>
          </w:p>
        </w:tc>
        <w:tc>
          <w:tcPr>
            <w:tcW w:w="3939" w:type="dxa"/>
            <w:shd w:val="clear" w:color="auto" w:fill="E7E6E6" w:themeFill="background2"/>
            <w:vAlign w:val="center"/>
          </w:tcPr>
          <w:p w14:paraId="5E82B5B6"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c>
          <w:tcPr>
            <w:tcW w:w="3657" w:type="dxa"/>
            <w:vAlign w:val="center"/>
          </w:tcPr>
          <w:p w14:paraId="5781F470"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c>
          <w:tcPr>
            <w:tcW w:w="3989" w:type="dxa"/>
            <w:shd w:val="clear" w:color="auto" w:fill="E7E6E6" w:themeFill="background2"/>
            <w:vAlign w:val="center"/>
          </w:tcPr>
          <w:p w14:paraId="2F8B470D"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r>
      <w:tr w:rsidR="001862A8" w:rsidRPr="001862A8" w14:paraId="2F2B989C" w14:textId="77777777" w:rsidTr="001862A8">
        <w:trPr>
          <w:tblCellSpacing w:w="15" w:type="dxa"/>
        </w:trPr>
        <w:tc>
          <w:tcPr>
            <w:tcW w:w="2223" w:type="dxa"/>
            <w:vAlign w:val="center"/>
            <w:hideMark/>
          </w:tcPr>
          <w:p w14:paraId="5A2038BD" w14:textId="77777777" w:rsidR="001862A8" w:rsidRPr="001862A8" w:rsidRDefault="001862A8" w:rsidP="001862A8">
            <w:pPr>
              <w:spacing w:after="0" w:line="240" w:lineRule="auto"/>
              <w:jc w:val="center"/>
              <w:rPr>
                <w:rFonts w:eastAsia="Times New Roman" w:cstheme="minorHAnsi"/>
                <w:b/>
                <w:bCs/>
                <w:kern w:val="0"/>
                <w:sz w:val="24"/>
                <w:szCs w:val="24"/>
                <w:highlight w:val="darkGray"/>
                <w:lang w:eastAsia="en-GB"/>
                <w14:ligatures w14:val="none"/>
              </w:rPr>
            </w:pPr>
            <w:r w:rsidRPr="001862A8">
              <w:rPr>
                <w:rFonts w:eastAsia="Times New Roman" w:cstheme="minorHAnsi"/>
                <w:b/>
                <w:bCs/>
                <w:kern w:val="0"/>
                <w:sz w:val="24"/>
                <w:szCs w:val="24"/>
                <w:highlight w:val="darkGray"/>
                <w:lang w:eastAsia="en-GB"/>
                <w14:ligatures w14:val="none"/>
              </w:rPr>
              <w:t>Anxiety / Shutdown</w:t>
            </w:r>
          </w:p>
        </w:tc>
        <w:tc>
          <w:tcPr>
            <w:tcW w:w="3939" w:type="dxa"/>
            <w:shd w:val="clear" w:color="auto" w:fill="E7E6E6" w:themeFill="background2"/>
            <w:vAlign w:val="center"/>
            <w:hideMark/>
          </w:tcPr>
          <w:p w14:paraId="212D8CD2"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Distress, overwhelm, shutdowns scored</w:t>
            </w:r>
          </w:p>
        </w:tc>
        <w:tc>
          <w:tcPr>
            <w:tcW w:w="3657" w:type="dxa"/>
            <w:vAlign w:val="center"/>
            <w:hideMark/>
          </w:tcPr>
          <w:p w14:paraId="6B8005D0"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Anxiety and shutdowns no longer counted</w:t>
            </w:r>
          </w:p>
        </w:tc>
        <w:tc>
          <w:tcPr>
            <w:tcW w:w="3989" w:type="dxa"/>
            <w:shd w:val="clear" w:color="auto" w:fill="E7E6E6" w:themeFill="background2"/>
            <w:vAlign w:val="center"/>
            <w:hideMark/>
          </w:tcPr>
          <w:p w14:paraId="7BE7D3A3" w14:textId="65AC6328"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unable to travel or complete tasks due to anxiety lose entitlement</w:t>
            </w:r>
          </w:p>
          <w:p w14:paraId="3503CF35"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p w14:paraId="296BFF3D"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r>
      <w:tr w:rsidR="001862A8" w:rsidRPr="001862A8" w14:paraId="543EBC7B" w14:textId="77777777" w:rsidTr="001862A8">
        <w:trPr>
          <w:tblCellSpacing w:w="15" w:type="dxa"/>
        </w:trPr>
        <w:tc>
          <w:tcPr>
            <w:tcW w:w="2223" w:type="dxa"/>
            <w:vAlign w:val="center"/>
            <w:hideMark/>
          </w:tcPr>
          <w:p w14:paraId="368A5D28" w14:textId="77777777" w:rsidR="001862A8" w:rsidRPr="001862A8" w:rsidRDefault="001862A8" w:rsidP="001862A8">
            <w:pPr>
              <w:spacing w:after="0" w:line="240" w:lineRule="auto"/>
              <w:jc w:val="center"/>
              <w:rPr>
                <w:rFonts w:eastAsia="Times New Roman" w:cstheme="minorHAnsi"/>
                <w:b/>
                <w:bCs/>
                <w:kern w:val="0"/>
                <w:sz w:val="24"/>
                <w:szCs w:val="24"/>
                <w:highlight w:val="darkGray"/>
                <w:lang w:eastAsia="en-GB"/>
                <w14:ligatures w14:val="none"/>
              </w:rPr>
            </w:pPr>
            <w:r w:rsidRPr="001862A8">
              <w:rPr>
                <w:rFonts w:eastAsia="Times New Roman" w:cstheme="minorHAnsi"/>
                <w:b/>
                <w:bCs/>
                <w:kern w:val="0"/>
                <w:sz w:val="24"/>
                <w:szCs w:val="24"/>
                <w:highlight w:val="darkGray"/>
                <w:lang w:eastAsia="en-GB"/>
                <w14:ligatures w14:val="none"/>
              </w:rPr>
              <w:t>Physical Assistance</w:t>
            </w:r>
          </w:p>
        </w:tc>
        <w:tc>
          <w:tcPr>
            <w:tcW w:w="3939" w:type="dxa"/>
            <w:shd w:val="clear" w:color="auto" w:fill="E7E6E6" w:themeFill="background2"/>
            <w:vAlign w:val="center"/>
            <w:hideMark/>
          </w:tcPr>
          <w:p w14:paraId="7524A21E"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4 pts for help across tasks</w:t>
            </w:r>
          </w:p>
        </w:tc>
        <w:tc>
          <w:tcPr>
            <w:tcW w:w="3657" w:type="dxa"/>
            <w:vAlign w:val="center"/>
            <w:hideMark/>
          </w:tcPr>
          <w:p w14:paraId="196C49E5"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w:t>
            </w:r>
            <w:r w:rsidRPr="001862A8">
              <w:rPr>
                <w:rFonts w:eastAsia="Times New Roman" w:cstheme="minorHAnsi"/>
                <w:kern w:val="0"/>
                <w:sz w:val="24"/>
                <w:szCs w:val="24"/>
                <w:lang w:eastAsia="en-GB"/>
                <w14:ligatures w14:val="none"/>
              </w:rPr>
              <w:noBreakHyphen/>
              <w:t>point physical help qualifies</w:t>
            </w:r>
          </w:p>
        </w:tc>
        <w:tc>
          <w:tcPr>
            <w:tcW w:w="3989" w:type="dxa"/>
            <w:shd w:val="clear" w:color="auto" w:fill="E7E6E6" w:themeFill="background2"/>
            <w:vAlign w:val="center"/>
            <w:hideMark/>
          </w:tcPr>
          <w:p w14:paraId="63221971"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needing prompting but not physical help lose eligibility</w:t>
            </w:r>
          </w:p>
          <w:p w14:paraId="1F5A45A9"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p w14:paraId="6A5B865E"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r>
      <w:tr w:rsidR="001862A8" w:rsidRPr="001862A8" w14:paraId="10E46327" w14:textId="77777777" w:rsidTr="001862A8">
        <w:trPr>
          <w:tblCellSpacing w:w="15" w:type="dxa"/>
        </w:trPr>
        <w:tc>
          <w:tcPr>
            <w:tcW w:w="2223" w:type="dxa"/>
            <w:vAlign w:val="center"/>
            <w:hideMark/>
          </w:tcPr>
          <w:p w14:paraId="05D1AFF3" w14:textId="77777777" w:rsidR="001862A8" w:rsidRPr="001862A8" w:rsidRDefault="001862A8" w:rsidP="001862A8">
            <w:pPr>
              <w:spacing w:after="0" w:line="240" w:lineRule="auto"/>
              <w:jc w:val="center"/>
              <w:rPr>
                <w:rFonts w:eastAsia="Times New Roman" w:cstheme="minorHAnsi"/>
                <w:b/>
                <w:bCs/>
                <w:kern w:val="0"/>
                <w:sz w:val="24"/>
                <w:szCs w:val="24"/>
                <w:highlight w:val="darkGray"/>
                <w:lang w:eastAsia="en-GB"/>
                <w14:ligatures w14:val="none"/>
              </w:rPr>
            </w:pPr>
            <w:r w:rsidRPr="001862A8">
              <w:rPr>
                <w:rFonts w:eastAsia="Times New Roman" w:cstheme="minorHAnsi"/>
                <w:b/>
                <w:bCs/>
                <w:kern w:val="0"/>
                <w:sz w:val="24"/>
                <w:szCs w:val="24"/>
                <w:highlight w:val="darkGray"/>
                <w:lang w:eastAsia="en-GB"/>
                <w14:ligatures w14:val="none"/>
              </w:rPr>
              <w:t>Safety Awareness</w:t>
            </w:r>
          </w:p>
        </w:tc>
        <w:tc>
          <w:tcPr>
            <w:tcW w:w="3939" w:type="dxa"/>
            <w:shd w:val="clear" w:color="auto" w:fill="E7E6E6" w:themeFill="background2"/>
            <w:vAlign w:val="center"/>
            <w:hideMark/>
          </w:tcPr>
          <w:p w14:paraId="5857BB04"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Supervision scored for risk at home and outside</w:t>
            </w:r>
          </w:p>
        </w:tc>
        <w:tc>
          <w:tcPr>
            <w:tcW w:w="3657" w:type="dxa"/>
            <w:vAlign w:val="center"/>
            <w:hideMark/>
          </w:tcPr>
          <w:p w14:paraId="38AE7C11"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constant supervision qualifies</w:t>
            </w:r>
          </w:p>
        </w:tc>
        <w:tc>
          <w:tcPr>
            <w:tcW w:w="3989" w:type="dxa"/>
            <w:shd w:val="clear" w:color="auto" w:fill="E7E6E6" w:themeFill="background2"/>
            <w:vAlign w:val="center"/>
            <w:hideMark/>
          </w:tcPr>
          <w:p w14:paraId="18DA7C6F"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needing intermittent supervision lose entitlement</w:t>
            </w:r>
          </w:p>
        </w:tc>
      </w:tr>
      <w:tr w:rsidR="001862A8" w:rsidRPr="001862A8" w14:paraId="1AD690DA" w14:textId="77777777" w:rsidTr="001862A8">
        <w:trPr>
          <w:tblCellSpacing w:w="15" w:type="dxa"/>
        </w:trPr>
        <w:tc>
          <w:tcPr>
            <w:tcW w:w="2223" w:type="dxa"/>
            <w:vAlign w:val="center"/>
          </w:tcPr>
          <w:p w14:paraId="0FBE3FC8" w14:textId="77777777" w:rsidR="001862A8" w:rsidRPr="001862A8" w:rsidRDefault="001862A8" w:rsidP="001862A8">
            <w:pPr>
              <w:spacing w:after="0" w:line="240" w:lineRule="auto"/>
              <w:jc w:val="center"/>
              <w:rPr>
                <w:rFonts w:eastAsia="Times New Roman" w:cstheme="minorHAnsi"/>
                <w:b/>
                <w:bCs/>
                <w:kern w:val="0"/>
                <w:sz w:val="24"/>
                <w:szCs w:val="24"/>
                <w:highlight w:val="darkGray"/>
                <w:lang w:eastAsia="en-GB"/>
                <w14:ligatures w14:val="none"/>
              </w:rPr>
            </w:pPr>
          </w:p>
        </w:tc>
        <w:tc>
          <w:tcPr>
            <w:tcW w:w="3939" w:type="dxa"/>
            <w:shd w:val="clear" w:color="auto" w:fill="E7E6E6" w:themeFill="background2"/>
            <w:vAlign w:val="center"/>
          </w:tcPr>
          <w:p w14:paraId="10A1A46A"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c>
          <w:tcPr>
            <w:tcW w:w="3657" w:type="dxa"/>
            <w:vAlign w:val="center"/>
          </w:tcPr>
          <w:p w14:paraId="242D384C"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c>
          <w:tcPr>
            <w:tcW w:w="3989" w:type="dxa"/>
            <w:shd w:val="clear" w:color="auto" w:fill="E7E6E6" w:themeFill="background2"/>
            <w:vAlign w:val="center"/>
          </w:tcPr>
          <w:p w14:paraId="75D58184"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r>
      <w:tr w:rsidR="001862A8" w:rsidRPr="001862A8" w14:paraId="56297FD9" w14:textId="77777777" w:rsidTr="001862A8">
        <w:trPr>
          <w:tblCellSpacing w:w="15" w:type="dxa"/>
        </w:trPr>
        <w:tc>
          <w:tcPr>
            <w:tcW w:w="2223" w:type="dxa"/>
            <w:vAlign w:val="center"/>
            <w:hideMark/>
          </w:tcPr>
          <w:p w14:paraId="24BC84D2" w14:textId="77777777" w:rsidR="001862A8" w:rsidRPr="001862A8" w:rsidRDefault="001862A8" w:rsidP="001862A8">
            <w:pPr>
              <w:spacing w:after="0" w:line="240" w:lineRule="auto"/>
              <w:jc w:val="center"/>
              <w:rPr>
                <w:rFonts w:eastAsia="Times New Roman" w:cstheme="minorHAnsi"/>
                <w:b/>
                <w:bCs/>
                <w:kern w:val="0"/>
                <w:sz w:val="24"/>
                <w:szCs w:val="24"/>
                <w:highlight w:val="darkGray"/>
                <w:lang w:eastAsia="en-GB"/>
                <w14:ligatures w14:val="none"/>
              </w:rPr>
            </w:pPr>
            <w:r w:rsidRPr="001862A8">
              <w:rPr>
                <w:rFonts w:eastAsia="Times New Roman" w:cstheme="minorHAnsi"/>
                <w:b/>
                <w:bCs/>
                <w:kern w:val="0"/>
                <w:sz w:val="24"/>
                <w:szCs w:val="24"/>
                <w:highlight w:val="darkGray"/>
                <w:lang w:eastAsia="en-GB"/>
                <w14:ligatures w14:val="none"/>
              </w:rPr>
              <w:t>Sensory Processing</w:t>
            </w:r>
          </w:p>
        </w:tc>
        <w:tc>
          <w:tcPr>
            <w:tcW w:w="3939" w:type="dxa"/>
            <w:shd w:val="clear" w:color="auto" w:fill="E7E6E6" w:themeFill="background2"/>
            <w:vAlign w:val="center"/>
            <w:hideMark/>
          </w:tcPr>
          <w:p w14:paraId="6F4021DC"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Sensory overload considered in Daily Living and Mobility</w:t>
            </w:r>
          </w:p>
        </w:tc>
        <w:tc>
          <w:tcPr>
            <w:tcW w:w="3657" w:type="dxa"/>
            <w:vAlign w:val="center"/>
            <w:hideMark/>
          </w:tcPr>
          <w:p w14:paraId="0A5FF042"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Sensory needs removed from criteria</w:t>
            </w:r>
          </w:p>
        </w:tc>
        <w:tc>
          <w:tcPr>
            <w:tcW w:w="3989" w:type="dxa"/>
            <w:shd w:val="clear" w:color="auto" w:fill="E7E6E6" w:themeFill="background2"/>
            <w:vAlign w:val="center"/>
            <w:hideMark/>
          </w:tcPr>
          <w:p w14:paraId="2498A8EA"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with sensory</w:t>
            </w:r>
            <w:r w:rsidRPr="001862A8">
              <w:rPr>
                <w:rFonts w:eastAsia="Times New Roman" w:cstheme="minorHAnsi"/>
                <w:kern w:val="0"/>
                <w:sz w:val="24"/>
                <w:szCs w:val="24"/>
                <w:lang w:eastAsia="en-GB"/>
                <w14:ligatures w14:val="none"/>
              </w:rPr>
              <w:noBreakHyphen/>
              <w:t>driven shutdowns lose both supports</w:t>
            </w:r>
          </w:p>
          <w:p w14:paraId="1D90C6DB"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r>
      <w:tr w:rsidR="001862A8" w:rsidRPr="001862A8" w14:paraId="67A2C156" w14:textId="77777777" w:rsidTr="001862A8">
        <w:trPr>
          <w:tblCellSpacing w:w="15" w:type="dxa"/>
        </w:trPr>
        <w:tc>
          <w:tcPr>
            <w:tcW w:w="2223" w:type="dxa"/>
            <w:vAlign w:val="center"/>
            <w:hideMark/>
          </w:tcPr>
          <w:p w14:paraId="111A7BD4" w14:textId="77777777" w:rsidR="001862A8" w:rsidRPr="001862A8" w:rsidRDefault="001862A8" w:rsidP="001862A8">
            <w:pPr>
              <w:spacing w:after="0" w:line="240" w:lineRule="auto"/>
              <w:jc w:val="center"/>
              <w:rPr>
                <w:rFonts w:eastAsia="Times New Roman" w:cstheme="minorHAnsi"/>
                <w:b/>
                <w:bCs/>
                <w:kern w:val="0"/>
                <w:sz w:val="24"/>
                <w:szCs w:val="24"/>
                <w:highlight w:val="darkGray"/>
                <w:lang w:eastAsia="en-GB"/>
                <w14:ligatures w14:val="none"/>
              </w:rPr>
            </w:pPr>
            <w:r w:rsidRPr="001862A8">
              <w:rPr>
                <w:rFonts w:eastAsia="Times New Roman" w:cstheme="minorHAnsi"/>
                <w:b/>
                <w:bCs/>
                <w:kern w:val="0"/>
                <w:sz w:val="24"/>
                <w:szCs w:val="24"/>
                <w:highlight w:val="darkGray"/>
                <w:lang w:eastAsia="en-GB"/>
                <w14:ligatures w14:val="none"/>
              </w:rPr>
              <w:lastRenderedPageBreak/>
              <w:t>Therapy &amp; Medication</w:t>
            </w:r>
          </w:p>
        </w:tc>
        <w:tc>
          <w:tcPr>
            <w:tcW w:w="3939" w:type="dxa"/>
            <w:shd w:val="clear" w:color="auto" w:fill="E7E6E6" w:themeFill="background2"/>
            <w:vAlign w:val="center"/>
            <w:hideMark/>
          </w:tcPr>
          <w:p w14:paraId="400D3F3E"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1–4 pts depending on hours and supervision</w:t>
            </w:r>
          </w:p>
        </w:tc>
        <w:tc>
          <w:tcPr>
            <w:tcW w:w="3657" w:type="dxa"/>
            <w:vAlign w:val="center"/>
            <w:hideMark/>
          </w:tcPr>
          <w:p w14:paraId="57401573"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4 pts counts if unable to manage at all</w:t>
            </w:r>
          </w:p>
        </w:tc>
        <w:tc>
          <w:tcPr>
            <w:tcW w:w="3989" w:type="dxa"/>
            <w:shd w:val="clear" w:color="auto" w:fill="E7E6E6" w:themeFill="background2"/>
            <w:vAlign w:val="center"/>
            <w:hideMark/>
          </w:tcPr>
          <w:p w14:paraId="5AC03F5B"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needing reminders or partial support lose eligibility</w:t>
            </w:r>
          </w:p>
          <w:p w14:paraId="5083B425"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p>
        </w:tc>
      </w:tr>
      <w:tr w:rsidR="001862A8" w:rsidRPr="001862A8" w14:paraId="777978A6" w14:textId="77777777" w:rsidTr="001862A8">
        <w:trPr>
          <w:tblCellSpacing w:w="15" w:type="dxa"/>
        </w:trPr>
        <w:tc>
          <w:tcPr>
            <w:tcW w:w="2223" w:type="dxa"/>
            <w:vAlign w:val="center"/>
            <w:hideMark/>
          </w:tcPr>
          <w:p w14:paraId="69DFEE89" w14:textId="77777777" w:rsidR="001862A8" w:rsidRPr="001862A8" w:rsidRDefault="001862A8" w:rsidP="001862A8">
            <w:pPr>
              <w:spacing w:after="0" w:line="240" w:lineRule="auto"/>
              <w:jc w:val="center"/>
              <w:rPr>
                <w:rFonts w:eastAsia="Times New Roman" w:cstheme="minorHAnsi"/>
                <w:b/>
                <w:bCs/>
                <w:kern w:val="0"/>
                <w:sz w:val="24"/>
                <w:szCs w:val="24"/>
                <w:highlight w:val="darkGray"/>
                <w:lang w:eastAsia="en-GB"/>
                <w14:ligatures w14:val="none"/>
              </w:rPr>
            </w:pPr>
            <w:r w:rsidRPr="001862A8">
              <w:rPr>
                <w:rFonts w:eastAsia="Times New Roman" w:cstheme="minorHAnsi"/>
                <w:b/>
                <w:bCs/>
                <w:kern w:val="0"/>
                <w:sz w:val="24"/>
                <w:szCs w:val="24"/>
                <w:highlight w:val="darkGray"/>
                <w:lang w:eastAsia="en-GB"/>
                <w14:ligatures w14:val="none"/>
              </w:rPr>
              <w:t>Social Engagement</w:t>
            </w:r>
          </w:p>
        </w:tc>
        <w:tc>
          <w:tcPr>
            <w:tcW w:w="3939" w:type="dxa"/>
            <w:shd w:val="clear" w:color="auto" w:fill="E7E6E6" w:themeFill="background2"/>
            <w:vAlign w:val="center"/>
            <w:hideMark/>
          </w:tcPr>
          <w:p w14:paraId="4ECEE5FF"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Distress and support needs scored</w:t>
            </w:r>
          </w:p>
        </w:tc>
        <w:tc>
          <w:tcPr>
            <w:tcW w:w="3657" w:type="dxa"/>
            <w:vAlign w:val="center"/>
            <w:hideMark/>
          </w:tcPr>
          <w:p w14:paraId="725A3483"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Only total inability to engage counts</w:t>
            </w:r>
          </w:p>
        </w:tc>
        <w:tc>
          <w:tcPr>
            <w:tcW w:w="3989" w:type="dxa"/>
            <w:shd w:val="clear" w:color="auto" w:fill="E7E6E6" w:themeFill="background2"/>
            <w:vAlign w:val="center"/>
            <w:hideMark/>
          </w:tcPr>
          <w:p w14:paraId="099D6D5F" w14:textId="77777777" w:rsidR="001862A8" w:rsidRPr="001862A8" w:rsidRDefault="001862A8" w:rsidP="001862A8">
            <w:pPr>
              <w:spacing w:after="0" w:line="240" w:lineRule="auto"/>
              <w:jc w:val="center"/>
              <w:rPr>
                <w:rFonts w:eastAsia="Times New Roman" w:cstheme="minorHAnsi"/>
                <w:kern w:val="0"/>
                <w:sz w:val="24"/>
                <w:szCs w:val="24"/>
                <w:lang w:eastAsia="en-GB"/>
                <w14:ligatures w14:val="none"/>
              </w:rPr>
            </w:pPr>
            <w:r w:rsidRPr="001862A8">
              <w:rPr>
                <w:rFonts w:eastAsia="Times New Roman" w:cstheme="minorHAnsi"/>
                <w:kern w:val="0"/>
                <w:sz w:val="24"/>
                <w:szCs w:val="24"/>
                <w:lang w:eastAsia="en-GB"/>
                <w14:ligatures w14:val="none"/>
              </w:rPr>
              <w:t>YP who can engage with support lose entitlement</w:t>
            </w:r>
          </w:p>
        </w:tc>
      </w:tr>
    </w:tbl>
    <w:p w14:paraId="276028E9" w14:textId="77777777" w:rsidR="001862A8" w:rsidRPr="001862A8" w:rsidRDefault="001862A8">
      <w:pPr>
        <w:rPr>
          <w:rFonts w:cstheme="minorHAnsi"/>
          <w:sz w:val="24"/>
          <w:szCs w:val="24"/>
        </w:rPr>
      </w:pPr>
    </w:p>
    <w:p w14:paraId="50517CF9" w14:textId="20541D82" w:rsidR="001862A8" w:rsidRPr="00785ED2" w:rsidRDefault="00785ED2">
      <w:pPr>
        <w:rPr>
          <w:rFonts w:cstheme="minorHAnsi"/>
          <w:color w:val="EE0000"/>
          <w:sz w:val="24"/>
          <w:szCs w:val="24"/>
        </w:rPr>
      </w:pPr>
      <w:r>
        <w:rPr>
          <w:rFonts w:cstheme="minorHAnsi"/>
          <w:color w:val="EE0000"/>
          <w:sz w:val="24"/>
          <w:szCs w:val="24"/>
        </w:rPr>
        <w:t>_______________________________________________________________________________________________________________</w:t>
      </w:r>
    </w:p>
    <w:p w14:paraId="03F25770" w14:textId="77777777" w:rsidR="00785ED2" w:rsidRDefault="00785ED2" w:rsidP="00785ED2">
      <w:pPr>
        <w:pStyle w:val="NormalWeb"/>
        <w:jc w:val="center"/>
        <w:rPr>
          <w:rStyle w:val="Strong"/>
          <w:rFonts w:asciiTheme="minorHAnsi" w:hAnsiTheme="minorHAnsi" w:cstheme="minorHAnsi"/>
          <w:color w:val="EE0000"/>
          <w:u w:val="single"/>
        </w:rPr>
      </w:pPr>
      <w:r w:rsidRPr="000E2E6A">
        <w:rPr>
          <w:rStyle w:val="Strong"/>
          <w:rFonts w:asciiTheme="minorHAnsi" w:hAnsiTheme="minorHAnsi" w:cstheme="minorHAnsi"/>
          <w:color w:val="EE0000"/>
          <w:u w:val="single"/>
        </w:rPr>
        <w:t>FUNCTIONAL BREAKDOWN RECORD — DAILY LIVING / MOBILITY</w:t>
      </w:r>
    </w:p>
    <w:p w14:paraId="701C330F" w14:textId="3E8C1092" w:rsidR="00A706F1" w:rsidRPr="000E2E6A" w:rsidRDefault="00A706F1" w:rsidP="00785ED2">
      <w:pPr>
        <w:pStyle w:val="NormalWeb"/>
        <w:jc w:val="center"/>
        <w:rPr>
          <w:rFonts w:asciiTheme="minorHAnsi" w:hAnsiTheme="minorHAnsi" w:cstheme="minorHAnsi"/>
          <w:color w:val="EE0000"/>
          <w:u w:val="single"/>
        </w:rPr>
      </w:pPr>
      <w:r w:rsidRPr="00A706F1">
        <w:rPr>
          <w:rFonts w:asciiTheme="minorHAnsi" w:hAnsiTheme="minorHAnsi" w:cstheme="minorHAnsi"/>
          <w:color w:val="EE0000"/>
          <w:u w:val="single"/>
        </w:rPr>
        <w:t>Use this form to record functional breakdown in a way that aligns with the new PIP rules. This helps evidence “high impact” needs.</w:t>
      </w:r>
    </w:p>
    <w:p w14:paraId="6EBEF291" w14:textId="77777777" w:rsidR="00785ED2" w:rsidRPr="000E2E6A" w:rsidRDefault="00785ED2" w:rsidP="00785ED2">
      <w:pPr>
        <w:pStyle w:val="NormalWeb"/>
        <w:rPr>
          <w:rStyle w:val="Strong"/>
          <w:rFonts w:asciiTheme="minorHAnsi" w:hAnsiTheme="minorHAnsi" w:cstheme="minorHAnsi"/>
        </w:rPr>
      </w:pPr>
      <w:r w:rsidRPr="000E2E6A">
        <w:rPr>
          <w:rStyle w:val="Strong"/>
          <w:rFonts w:asciiTheme="minorHAnsi" w:hAnsiTheme="minorHAnsi" w:cstheme="minorHAnsi"/>
        </w:rPr>
        <w:t>Child/YP Name:</w:t>
      </w:r>
    </w:p>
    <w:p w14:paraId="53B03763" w14:textId="77777777" w:rsidR="00785ED2" w:rsidRPr="000E2E6A" w:rsidRDefault="00785ED2" w:rsidP="00785ED2">
      <w:pPr>
        <w:pStyle w:val="NormalWeb"/>
        <w:rPr>
          <w:rStyle w:val="font-ligatures-none"/>
          <w:rFonts w:asciiTheme="minorHAnsi" w:hAnsiTheme="minorHAnsi" w:cstheme="minorHAnsi"/>
        </w:rPr>
      </w:pPr>
      <w:r w:rsidRPr="000E2E6A">
        <w:rPr>
          <w:rStyle w:val="font-ligatures-none"/>
          <w:rFonts w:asciiTheme="minorHAnsi" w:hAnsiTheme="minorHAnsi" w:cstheme="minorHAnsi"/>
        </w:rPr>
        <w:t xml:space="preserve"> </w:t>
      </w:r>
      <w:r w:rsidRPr="000E2E6A">
        <w:rPr>
          <w:rStyle w:val="Strong"/>
          <w:rFonts w:asciiTheme="minorHAnsi" w:hAnsiTheme="minorHAnsi" w:cstheme="minorHAnsi"/>
        </w:rPr>
        <w:t>DOB:</w:t>
      </w:r>
      <w:r w:rsidRPr="000E2E6A">
        <w:rPr>
          <w:rStyle w:val="font-ligatures-none"/>
          <w:rFonts w:asciiTheme="minorHAnsi" w:hAnsiTheme="minorHAnsi" w:cstheme="minorHAnsi"/>
        </w:rPr>
        <w:t xml:space="preserve"> </w:t>
      </w:r>
      <w:r w:rsidRPr="000E2E6A">
        <w:rPr>
          <w:rStyle w:val="Strong"/>
          <w:rFonts w:asciiTheme="minorHAnsi" w:hAnsiTheme="minorHAnsi" w:cstheme="minorHAnsi"/>
        </w:rPr>
        <w:t>Diagnosis / Needs Profile:</w:t>
      </w:r>
      <w:r w:rsidRPr="000E2E6A">
        <w:rPr>
          <w:rStyle w:val="font-ligatures-none"/>
          <w:rFonts w:asciiTheme="minorHAnsi" w:hAnsiTheme="minorHAnsi" w:cstheme="minorHAnsi"/>
        </w:rPr>
        <w:t xml:space="preserve"> </w:t>
      </w:r>
    </w:p>
    <w:p w14:paraId="0311039C" w14:textId="2A49BB11"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Setting(s):</w:t>
      </w:r>
      <w:r w:rsidRPr="000E2E6A">
        <w:rPr>
          <w:rStyle w:val="font-ligatures-none"/>
          <w:rFonts w:asciiTheme="minorHAnsi" w:hAnsiTheme="minorHAnsi" w:cstheme="minorHAnsi"/>
        </w:rPr>
        <w:t xml:space="preserve"> Home / School / Community / Travel</w:t>
      </w:r>
    </w:p>
    <w:p w14:paraId="3EC439AF"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1. TASK / ACTIVITY BEING ATTEMPTED</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(Preparing food, washing, dressing, budgeting, medication, therapy, social engagement, communication, reading, decision</w:t>
      </w:r>
      <w:r w:rsidRPr="000E2E6A">
        <w:rPr>
          <w:rStyle w:val="font-ligatures-none"/>
          <w:rFonts w:asciiTheme="minorHAnsi" w:hAnsiTheme="minorHAnsi" w:cstheme="minorHAnsi"/>
          <w:i/>
          <w:iCs/>
          <w:color w:val="EE0000"/>
        </w:rPr>
        <w:noBreakHyphen/>
        <w:t>making, safety, planning journeys, following routes, moving around.)</w:t>
      </w:r>
    </w:p>
    <w:p w14:paraId="08E5C965"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2. WHAT THE TASK REQUIRES (NORMAL EXPECTATION)</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(Brief description of the steps an average person would complete.)</w:t>
      </w:r>
    </w:p>
    <w:p w14:paraId="726BD180"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lastRenderedPageBreak/>
        <w:t>3. WHAT ACTUALLY HAPPENS WHEN THE YP ATTEMPTS IT</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Describe the breakdown clearly and factually:</w:t>
      </w:r>
    </w:p>
    <w:p w14:paraId="2D5102FA" w14:textId="77777777" w:rsidR="00785ED2" w:rsidRPr="000E2E6A" w:rsidRDefault="00785ED2" w:rsidP="00785ED2">
      <w:pPr>
        <w:pStyle w:val="NormalWeb"/>
        <w:numPr>
          <w:ilvl w:val="0"/>
          <w:numId w:val="16"/>
        </w:numPr>
        <w:rPr>
          <w:rFonts w:asciiTheme="minorHAnsi" w:hAnsiTheme="minorHAnsi" w:cstheme="minorHAnsi"/>
        </w:rPr>
      </w:pPr>
      <w:r w:rsidRPr="000E2E6A">
        <w:rPr>
          <w:rStyle w:val="font-ligatures-none"/>
          <w:rFonts w:asciiTheme="minorHAnsi" w:hAnsiTheme="minorHAnsi" w:cstheme="minorHAnsi"/>
        </w:rPr>
        <w:t>Does the YP start the task?</w:t>
      </w:r>
    </w:p>
    <w:p w14:paraId="17EC04D1" w14:textId="77777777" w:rsidR="00785ED2" w:rsidRPr="000E2E6A" w:rsidRDefault="00785ED2" w:rsidP="00785ED2">
      <w:pPr>
        <w:pStyle w:val="NormalWeb"/>
        <w:numPr>
          <w:ilvl w:val="0"/>
          <w:numId w:val="16"/>
        </w:numPr>
        <w:rPr>
          <w:rFonts w:asciiTheme="minorHAnsi" w:hAnsiTheme="minorHAnsi" w:cstheme="minorHAnsi"/>
        </w:rPr>
      </w:pPr>
      <w:r w:rsidRPr="000E2E6A">
        <w:rPr>
          <w:rStyle w:val="font-ligatures-none"/>
          <w:rFonts w:asciiTheme="minorHAnsi" w:hAnsiTheme="minorHAnsi" w:cstheme="minorHAnsi"/>
        </w:rPr>
        <w:t>Can they sequence steps?</w:t>
      </w:r>
    </w:p>
    <w:p w14:paraId="54819127" w14:textId="77777777" w:rsidR="00785ED2" w:rsidRPr="000E2E6A" w:rsidRDefault="00785ED2" w:rsidP="00785ED2">
      <w:pPr>
        <w:pStyle w:val="NormalWeb"/>
        <w:numPr>
          <w:ilvl w:val="0"/>
          <w:numId w:val="16"/>
        </w:numPr>
        <w:rPr>
          <w:rFonts w:asciiTheme="minorHAnsi" w:hAnsiTheme="minorHAnsi" w:cstheme="minorHAnsi"/>
        </w:rPr>
      </w:pPr>
      <w:r w:rsidRPr="000E2E6A">
        <w:rPr>
          <w:rStyle w:val="font-ligatures-none"/>
          <w:rFonts w:asciiTheme="minorHAnsi" w:hAnsiTheme="minorHAnsi" w:cstheme="minorHAnsi"/>
        </w:rPr>
        <w:t>Do they stop, freeze, shut down, become overwhelmed?</w:t>
      </w:r>
    </w:p>
    <w:p w14:paraId="09AA6D19" w14:textId="77777777" w:rsidR="00785ED2" w:rsidRPr="000E2E6A" w:rsidRDefault="00785ED2" w:rsidP="00785ED2">
      <w:pPr>
        <w:pStyle w:val="NormalWeb"/>
        <w:numPr>
          <w:ilvl w:val="0"/>
          <w:numId w:val="16"/>
        </w:numPr>
        <w:rPr>
          <w:rFonts w:asciiTheme="minorHAnsi" w:hAnsiTheme="minorHAnsi" w:cstheme="minorHAnsi"/>
        </w:rPr>
      </w:pPr>
      <w:r w:rsidRPr="000E2E6A">
        <w:rPr>
          <w:rStyle w:val="font-ligatures-none"/>
          <w:rFonts w:asciiTheme="minorHAnsi" w:hAnsiTheme="minorHAnsi" w:cstheme="minorHAnsi"/>
        </w:rPr>
        <w:t>Do they attempt but fail?</w:t>
      </w:r>
    </w:p>
    <w:p w14:paraId="6A280915" w14:textId="77777777" w:rsidR="00785ED2" w:rsidRPr="000E2E6A" w:rsidRDefault="00785ED2" w:rsidP="00785ED2">
      <w:pPr>
        <w:pStyle w:val="NormalWeb"/>
        <w:numPr>
          <w:ilvl w:val="0"/>
          <w:numId w:val="16"/>
        </w:numPr>
        <w:rPr>
          <w:rFonts w:asciiTheme="minorHAnsi" w:hAnsiTheme="minorHAnsi" w:cstheme="minorHAnsi"/>
        </w:rPr>
      </w:pPr>
      <w:r w:rsidRPr="000E2E6A">
        <w:rPr>
          <w:rStyle w:val="font-ligatures-none"/>
          <w:rFonts w:asciiTheme="minorHAnsi" w:hAnsiTheme="minorHAnsi" w:cstheme="minorHAnsi"/>
        </w:rPr>
        <w:t>Do they abandon the task?</w:t>
      </w:r>
    </w:p>
    <w:p w14:paraId="1CF162E4" w14:textId="77777777" w:rsidR="00785ED2" w:rsidRPr="000E2E6A" w:rsidRDefault="00785ED2" w:rsidP="00785ED2">
      <w:pPr>
        <w:pStyle w:val="NormalWeb"/>
        <w:numPr>
          <w:ilvl w:val="0"/>
          <w:numId w:val="16"/>
        </w:numPr>
        <w:rPr>
          <w:rFonts w:asciiTheme="minorHAnsi" w:hAnsiTheme="minorHAnsi" w:cstheme="minorHAnsi"/>
        </w:rPr>
      </w:pPr>
      <w:r w:rsidRPr="000E2E6A">
        <w:rPr>
          <w:rStyle w:val="font-ligatures-none"/>
          <w:rFonts w:asciiTheme="minorHAnsi" w:hAnsiTheme="minorHAnsi" w:cstheme="minorHAnsi"/>
        </w:rPr>
        <w:t>Does risk appear?</w:t>
      </w:r>
    </w:p>
    <w:p w14:paraId="736B8CC2" w14:textId="77777777" w:rsidR="00785ED2" w:rsidRPr="000E2E6A" w:rsidRDefault="00785ED2" w:rsidP="00785ED2">
      <w:pPr>
        <w:pStyle w:val="NormalWeb"/>
        <w:numPr>
          <w:ilvl w:val="0"/>
          <w:numId w:val="16"/>
        </w:numPr>
        <w:rPr>
          <w:rFonts w:asciiTheme="minorHAnsi" w:hAnsiTheme="minorHAnsi" w:cstheme="minorHAnsi"/>
        </w:rPr>
      </w:pPr>
      <w:r w:rsidRPr="000E2E6A">
        <w:rPr>
          <w:rStyle w:val="font-ligatures-none"/>
          <w:rFonts w:asciiTheme="minorHAnsi" w:hAnsiTheme="minorHAnsi" w:cstheme="minorHAnsi"/>
        </w:rPr>
        <w:t>Does support change the outcome?</w:t>
      </w:r>
    </w:p>
    <w:p w14:paraId="0003D6B5"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4. SUPPORT PROVIDED</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(Parent prompting, verbal cues, modelling, supervision, physical assistance, scaffolding, sensory regulation, safety monitoring.)</w:t>
      </w:r>
    </w:p>
    <w:p w14:paraId="2E508458"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5. DOES SUPPORT MAKE THE TASK POSSIBLE?</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Record the reality:</w:t>
      </w:r>
    </w:p>
    <w:p w14:paraId="61F1EC59" w14:textId="77777777" w:rsidR="00785ED2" w:rsidRPr="000E2E6A" w:rsidRDefault="00785ED2" w:rsidP="00785ED2">
      <w:pPr>
        <w:pStyle w:val="NormalWeb"/>
        <w:numPr>
          <w:ilvl w:val="0"/>
          <w:numId w:val="17"/>
        </w:numPr>
        <w:rPr>
          <w:rFonts w:asciiTheme="minorHAnsi" w:hAnsiTheme="minorHAnsi" w:cstheme="minorHAnsi"/>
        </w:rPr>
      </w:pPr>
      <w:r w:rsidRPr="000E2E6A">
        <w:rPr>
          <w:rStyle w:val="font-ligatures-none"/>
          <w:rFonts w:asciiTheme="minorHAnsi" w:hAnsiTheme="minorHAnsi" w:cstheme="minorHAnsi"/>
        </w:rPr>
        <w:t>Support helps but the YP still cannot complete the task</w:t>
      </w:r>
    </w:p>
    <w:p w14:paraId="19050BD5" w14:textId="77777777" w:rsidR="00785ED2" w:rsidRPr="000E2E6A" w:rsidRDefault="00785ED2" w:rsidP="00785ED2">
      <w:pPr>
        <w:pStyle w:val="NormalWeb"/>
        <w:numPr>
          <w:ilvl w:val="0"/>
          <w:numId w:val="17"/>
        </w:numPr>
        <w:rPr>
          <w:rFonts w:asciiTheme="minorHAnsi" w:hAnsiTheme="minorHAnsi" w:cstheme="minorHAnsi"/>
        </w:rPr>
      </w:pPr>
      <w:r w:rsidRPr="000E2E6A">
        <w:rPr>
          <w:rStyle w:val="font-ligatures-none"/>
          <w:rFonts w:asciiTheme="minorHAnsi" w:hAnsiTheme="minorHAnsi" w:cstheme="minorHAnsi"/>
        </w:rPr>
        <w:t>Support reduces risk but does not remove it</w:t>
      </w:r>
    </w:p>
    <w:p w14:paraId="71A39EFA" w14:textId="77777777" w:rsidR="00785ED2" w:rsidRPr="000E2E6A" w:rsidRDefault="00785ED2" w:rsidP="00785ED2">
      <w:pPr>
        <w:pStyle w:val="NormalWeb"/>
        <w:numPr>
          <w:ilvl w:val="0"/>
          <w:numId w:val="17"/>
        </w:numPr>
        <w:rPr>
          <w:rFonts w:asciiTheme="minorHAnsi" w:hAnsiTheme="minorHAnsi" w:cstheme="minorHAnsi"/>
        </w:rPr>
      </w:pPr>
      <w:r w:rsidRPr="000E2E6A">
        <w:rPr>
          <w:rStyle w:val="font-ligatures-none"/>
          <w:rFonts w:asciiTheme="minorHAnsi" w:hAnsiTheme="minorHAnsi" w:cstheme="minorHAnsi"/>
        </w:rPr>
        <w:t>Support is needed constantly</w:t>
      </w:r>
    </w:p>
    <w:p w14:paraId="2D16CA4B" w14:textId="77777777" w:rsidR="00785ED2" w:rsidRPr="000E2E6A" w:rsidRDefault="00785ED2" w:rsidP="00785ED2">
      <w:pPr>
        <w:pStyle w:val="NormalWeb"/>
        <w:numPr>
          <w:ilvl w:val="0"/>
          <w:numId w:val="17"/>
        </w:numPr>
        <w:rPr>
          <w:rFonts w:asciiTheme="minorHAnsi" w:hAnsiTheme="minorHAnsi" w:cstheme="minorHAnsi"/>
        </w:rPr>
      </w:pPr>
      <w:r w:rsidRPr="000E2E6A">
        <w:rPr>
          <w:rStyle w:val="font-ligatures-none"/>
          <w:rFonts w:asciiTheme="minorHAnsi" w:hAnsiTheme="minorHAnsi" w:cstheme="minorHAnsi"/>
        </w:rPr>
        <w:t>Support is needed intermittently</w:t>
      </w:r>
    </w:p>
    <w:p w14:paraId="5E5B6142" w14:textId="77777777" w:rsidR="00785ED2" w:rsidRPr="000E2E6A" w:rsidRDefault="00785ED2" w:rsidP="00785ED2">
      <w:pPr>
        <w:pStyle w:val="NormalWeb"/>
        <w:numPr>
          <w:ilvl w:val="0"/>
          <w:numId w:val="17"/>
        </w:numPr>
        <w:rPr>
          <w:rFonts w:asciiTheme="minorHAnsi" w:hAnsiTheme="minorHAnsi" w:cstheme="minorHAnsi"/>
        </w:rPr>
      </w:pPr>
      <w:r w:rsidRPr="000E2E6A">
        <w:rPr>
          <w:rStyle w:val="font-ligatures-none"/>
          <w:rFonts w:asciiTheme="minorHAnsi" w:hAnsiTheme="minorHAnsi" w:cstheme="minorHAnsi"/>
        </w:rPr>
        <w:t>Support is ineffective</w:t>
      </w:r>
    </w:p>
    <w:p w14:paraId="72AEFBC9" w14:textId="77777777" w:rsidR="00785ED2" w:rsidRPr="000E2E6A" w:rsidRDefault="00785ED2" w:rsidP="00785ED2">
      <w:pPr>
        <w:pStyle w:val="NormalWeb"/>
        <w:numPr>
          <w:ilvl w:val="0"/>
          <w:numId w:val="17"/>
        </w:numPr>
        <w:rPr>
          <w:rFonts w:asciiTheme="minorHAnsi" w:hAnsiTheme="minorHAnsi" w:cstheme="minorHAnsi"/>
        </w:rPr>
      </w:pPr>
      <w:r w:rsidRPr="000E2E6A">
        <w:rPr>
          <w:rStyle w:val="font-ligatures-none"/>
          <w:rFonts w:asciiTheme="minorHAnsi" w:hAnsiTheme="minorHAnsi" w:cstheme="minorHAnsi"/>
        </w:rPr>
        <w:t>YP cannot complete the task even with support</w:t>
      </w:r>
    </w:p>
    <w:p w14:paraId="3DFE53EB"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6. SAFETY, RISK, OR DISTRESS OBSERVED</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(Describe any incidents, near misses, shutdowns, meltdowns, confusion, wandering, impulsivity, sensory overload, refusal, panic, or harm.)</w:t>
      </w:r>
    </w:p>
    <w:p w14:paraId="60E628A0"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lastRenderedPageBreak/>
        <w:t>7. TIME TAKEN</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(Record whether the task is completed in a reasonable time or becomes impossible due to delays, overwhelm, repeated attempts, or abandonment.)</w:t>
      </w:r>
    </w:p>
    <w:p w14:paraId="78B15C30"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8. CONSISTENCY ACROSS SETTINGS</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Record whether the difficulty appears:</w:t>
      </w:r>
    </w:p>
    <w:p w14:paraId="472A8404" w14:textId="77777777" w:rsidR="00785ED2" w:rsidRPr="000E2E6A" w:rsidRDefault="00785ED2" w:rsidP="00785ED2">
      <w:pPr>
        <w:pStyle w:val="NormalWeb"/>
        <w:numPr>
          <w:ilvl w:val="0"/>
          <w:numId w:val="18"/>
        </w:numPr>
        <w:rPr>
          <w:rFonts w:asciiTheme="minorHAnsi" w:hAnsiTheme="minorHAnsi" w:cstheme="minorHAnsi"/>
        </w:rPr>
      </w:pPr>
      <w:r w:rsidRPr="000E2E6A">
        <w:rPr>
          <w:rStyle w:val="font-ligatures-none"/>
          <w:rFonts w:asciiTheme="minorHAnsi" w:hAnsiTheme="minorHAnsi" w:cstheme="minorHAnsi"/>
        </w:rPr>
        <w:t>At home</w:t>
      </w:r>
    </w:p>
    <w:p w14:paraId="45175A8E" w14:textId="77777777" w:rsidR="00785ED2" w:rsidRPr="000E2E6A" w:rsidRDefault="00785ED2" w:rsidP="00785ED2">
      <w:pPr>
        <w:pStyle w:val="NormalWeb"/>
        <w:numPr>
          <w:ilvl w:val="0"/>
          <w:numId w:val="18"/>
        </w:numPr>
        <w:rPr>
          <w:rFonts w:asciiTheme="minorHAnsi" w:hAnsiTheme="minorHAnsi" w:cstheme="minorHAnsi"/>
        </w:rPr>
      </w:pPr>
      <w:r w:rsidRPr="000E2E6A">
        <w:rPr>
          <w:rStyle w:val="font-ligatures-none"/>
          <w:rFonts w:asciiTheme="minorHAnsi" w:hAnsiTheme="minorHAnsi" w:cstheme="minorHAnsi"/>
        </w:rPr>
        <w:t>At school</w:t>
      </w:r>
    </w:p>
    <w:p w14:paraId="2BF9CFE8" w14:textId="77777777" w:rsidR="00785ED2" w:rsidRPr="000E2E6A" w:rsidRDefault="00785ED2" w:rsidP="00785ED2">
      <w:pPr>
        <w:pStyle w:val="NormalWeb"/>
        <w:numPr>
          <w:ilvl w:val="0"/>
          <w:numId w:val="18"/>
        </w:numPr>
        <w:rPr>
          <w:rFonts w:asciiTheme="minorHAnsi" w:hAnsiTheme="minorHAnsi" w:cstheme="minorHAnsi"/>
        </w:rPr>
      </w:pPr>
      <w:r w:rsidRPr="000E2E6A">
        <w:rPr>
          <w:rStyle w:val="font-ligatures-none"/>
          <w:rFonts w:asciiTheme="minorHAnsi" w:hAnsiTheme="minorHAnsi" w:cstheme="minorHAnsi"/>
        </w:rPr>
        <w:t>In the community</w:t>
      </w:r>
    </w:p>
    <w:p w14:paraId="29A9B459" w14:textId="77777777" w:rsidR="00785ED2" w:rsidRPr="000E2E6A" w:rsidRDefault="00785ED2" w:rsidP="00785ED2">
      <w:pPr>
        <w:pStyle w:val="NormalWeb"/>
        <w:numPr>
          <w:ilvl w:val="0"/>
          <w:numId w:val="18"/>
        </w:numPr>
        <w:rPr>
          <w:rFonts w:asciiTheme="minorHAnsi" w:hAnsiTheme="minorHAnsi" w:cstheme="minorHAnsi"/>
        </w:rPr>
      </w:pPr>
      <w:r w:rsidRPr="000E2E6A">
        <w:rPr>
          <w:rStyle w:val="font-ligatures-none"/>
          <w:rFonts w:asciiTheme="minorHAnsi" w:hAnsiTheme="minorHAnsi" w:cstheme="minorHAnsi"/>
        </w:rPr>
        <w:t>During travel</w:t>
      </w:r>
    </w:p>
    <w:p w14:paraId="6E789598" w14:textId="77777777" w:rsidR="00785ED2" w:rsidRPr="000E2E6A" w:rsidRDefault="00785ED2" w:rsidP="00785ED2">
      <w:pPr>
        <w:pStyle w:val="NormalWeb"/>
        <w:numPr>
          <w:ilvl w:val="0"/>
          <w:numId w:val="18"/>
        </w:numPr>
        <w:rPr>
          <w:rFonts w:asciiTheme="minorHAnsi" w:hAnsiTheme="minorHAnsi" w:cstheme="minorHAnsi"/>
        </w:rPr>
      </w:pPr>
      <w:r w:rsidRPr="000E2E6A">
        <w:rPr>
          <w:rStyle w:val="font-ligatures-none"/>
          <w:rFonts w:asciiTheme="minorHAnsi" w:hAnsiTheme="minorHAnsi" w:cstheme="minorHAnsi"/>
        </w:rPr>
        <w:t>With familiar people</w:t>
      </w:r>
    </w:p>
    <w:p w14:paraId="230FCB33" w14:textId="77777777" w:rsidR="00785ED2" w:rsidRPr="000E2E6A" w:rsidRDefault="00785ED2" w:rsidP="00785ED2">
      <w:pPr>
        <w:pStyle w:val="NormalWeb"/>
        <w:numPr>
          <w:ilvl w:val="0"/>
          <w:numId w:val="18"/>
        </w:numPr>
        <w:rPr>
          <w:rFonts w:asciiTheme="minorHAnsi" w:hAnsiTheme="minorHAnsi" w:cstheme="minorHAnsi"/>
        </w:rPr>
      </w:pPr>
      <w:r w:rsidRPr="000E2E6A">
        <w:rPr>
          <w:rStyle w:val="font-ligatures-none"/>
          <w:rFonts w:asciiTheme="minorHAnsi" w:hAnsiTheme="minorHAnsi" w:cstheme="minorHAnsi"/>
        </w:rPr>
        <w:t>With unfamiliar people</w:t>
      </w:r>
    </w:p>
    <w:p w14:paraId="2FF33B6B"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9. REPEATABILITY</w:t>
      </w:r>
      <w:r w:rsidRPr="000E2E6A">
        <w:rPr>
          <w:rStyle w:val="font-ligatures-none"/>
          <w:rFonts w:asciiTheme="minorHAnsi" w:hAnsiTheme="minorHAnsi" w:cstheme="minorHAnsi"/>
        </w:rPr>
        <w:t xml:space="preserve"> Does the YP:</w:t>
      </w:r>
    </w:p>
    <w:p w14:paraId="213B542F" w14:textId="77777777" w:rsidR="00785ED2" w:rsidRPr="000E2E6A" w:rsidRDefault="00785ED2" w:rsidP="00785ED2">
      <w:pPr>
        <w:pStyle w:val="NormalWeb"/>
        <w:numPr>
          <w:ilvl w:val="0"/>
          <w:numId w:val="19"/>
        </w:numPr>
        <w:rPr>
          <w:rFonts w:asciiTheme="minorHAnsi" w:hAnsiTheme="minorHAnsi" w:cstheme="minorHAnsi"/>
        </w:rPr>
      </w:pPr>
      <w:r w:rsidRPr="000E2E6A">
        <w:rPr>
          <w:rStyle w:val="font-ligatures-none"/>
          <w:rFonts w:asciiTheme="minorHAnsi" w:hAnsiTheme="minorHAnsi" w:cstheme="minorHAnsi"/>
        </w:rPr>
        <w:t>Complete the task once but not again?</w:t>
      </w:r>
    </w:p>
    <w:p w14:paraId="7C196085" w14:textId="77777777" w:rsidR="00785ED2" w:rsidRPr="000E2E6A" w:rsidRDefault="00785ED2" w:rsidP="00785ED2">
      <w:pPr>
        <w:pStyle w:val="NormalWeb"/>
        <w:numPr>
          <w:ilvl w:val="0"/>
          <w:numId w:val="19"/>
        </w:numPr>
        <w:rPr>
          <w:rFonts w:asciiTheme="minorHAnsi" w:hAnsiTheme="minorHAnsi" w:cstheme="minorHAnsi"/>
        </w:rPr>
      </w:pPr>
      <w:r w:rsidRPr="000E2E6A">
        <w:rPr>
          <w:rStyle w:val="font-ligatures-none"/>
          <w:rFonts w:asciiTheme="minorHAnsi" w:hAnsiTheme="minorHAnsi" w:cstheme="minorHAnsi"/>
        </w:rPr>
        <w:t>Complete it only with a specific person?</w:t>
      </w:r>
    </w:p>
    <w:p w14:paraId="7498B929" w14:textId="77777777" w:rsidR="00785ED2" w:rsidRPr="000E2E6A" w:rsidRDefault="00785ED2" w:rsidP="00785ED2">
      <w:pPr>
        <w:pStyle w:val="NormalWeb"/>
        <w:numPr>
          <w:ilvl w:val="0"/>
          <w:numId w:val="19"/>
        </w:numPr>
        <w:rPr>
          <w:rFonts w:asciiTheme="minorHAnsi" w:hAnsiTheme="minorHAnsi" w:cstheme="minorHAnsi"/>
        </w:rPr>
      </w:pPr>
      <w:r w:rsidRPr="000E2E6A">
        <w:rPr>
          <w:rStyle w:val="font-ligatures-none"/>
          <w:rFonts w:asciiTheme="minorHAnsi" w:hAnsiTheme="minorHAnsi" w:cstheme="minorHAnsi"/>
        </w:rPr>
        <w:t>Complete it only in a specific environment?</w:t>
      </w:r>
    </w:p>
    <w:p w14:paraId="22045B00" w14:textId="77777777" w:rsidR="00785ED2" w:rsidRPr="000E2E6A" w:rsidRDefault="00785ED2" w:rsidP="00785ED2">
      <w:pPr>
        <w:pStyle w:val="NormalWeb"/>
        <w:numPr>
          <w:ilvl w:val="0"/>
          <w:numId w:val="19"/>
        </w:numPr>
        <w:rPr>
          <w:rFonts w:asciiTheme="minorHAnsi" w:hAnsiTheme="minorHAnsi" w:cstheme="minorHAnsi"/>
        </w:rPr>
      </w:pPr>
      <w:r w:rsidRPr="000E2E6A">
        <w:rPr>
          <w:rStyle w:val="font-ligatures-none"/>
          <w:rFonts w:asciiTheme="minorHAnsi" w:hAnsiTheme="minorHAnsi" w:cstheme="minorHAnsi"/>
        </w:rPr>
        <w:t>Fail consistently?</w:t>
      </w:r>
    </w:p>
    <w:p w14:paraId="1C23C148" w14:textId="77777777" w:rsidR="00785ED2" w:rsidRPr="000E2E6A" w:rsidRDefault="00785ED2" w:rsidP="00785ED2">
      <w:pPr>
        <w:pStyle w:val="NormalWeb"/>
        <w:numPr>
          <w:ilvl w:val="0"/>
          <w:numId w:val="19"/>
        </w:numPr>
        <w:rPr>
          <w:rFonts w:asciiTheme="minorHAnsi" w:hAnsiTheme="minorHAnsi" w:cstheme="minorHAnsi"/>
        </w:rPr>
      </w:pPr>
      <w:r w:rsidRPr="000E2E6A">
        <w:rPr>
          <w:rStyle w:val="font-ligatures-none"/>
          <w:rFonts w:asciiTheme="minorHAnsi" w:hAnsiTheme="minorHAnsi" w:cstheme="minorHAnsi"/>
        </w:rPr>
        <w:t>Fail unpredictably?</w:t>
      </w:r>
    </w:p>
    <w:p w14:paraId="22BA9610"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10. WHY THE TASK CANNOT BE COMPLETED RELIABLY, SAFELY, OR INDEPENDENTLY</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Summarise the functional barrier:</w:t>
      </w:r>
    </w:p>
    <w:p w14:paraId="6B1BB269"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t>Cognitive</w:t>
      </w:r>
    </w:p>
    <w:p w14:paraId="209854BE"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t>Executive functioning</w:t>
      </w:r>
    </w:p>
    <w:p w14:paraId="0EF7B466"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t>Sensory</w:t>
      </w:r>
    </w:p>
    <w:p w14:paraId="4FD06972"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lastRenderedPageBreak/>
        <w:t>Emotional regulation</w:t>
      </w:r>
    </w:p>
    <w:p w14:paraId="096A23B1"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t>Physical</w:t>
      </w:r>
    </w:p>
    <w:p w14:paraId="47E7F8A5"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t>Communication</w:t>
      </w:r>
    </w:p>
    <w:p w14:paraId="293AA663"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t>Social</w:t>
      </w:r>
    </w:p>
    <w:p w14:paraId="4A0DF2A4"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t>Safety awareness</w:t>
      </w:r>
    </w:p>
    <w:p w14:paraId="14224CC8"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t>Planning / sequencing</w:t>
      </w:r>
    </w:p>
    <w:p w14:paraId="02E847E9"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t>Route following</w:t>
      </w:r>
    </w:p>
    <w:p w14:paraId="241B726A" w14:textId="77777777" w:rsidR="00785ED2" w:rsidRPr="000E2E6A" w:rsidRDefault="00785ED2" w:rsidP="00785ED2">
      <w:pPr>
        <w:pStyle w:val="NormalWeb"/>
        <w:numPr>
          <w:ilvl w:val="0"/>
          <w:numId w:val="20"/>
        </w:numPr>
        <w:rPr>
          <w:rFonts w:asciiTheme="minorHAnsi" w:hAnsiTheme="minorHAnsi" w:cstheme="minorHAnsi"/>
        </w:rPr>
      </w:pPr>
      <w:r w:rsidRPr="000E2E6A">
        <w:rPr>
          <w:rStyle w:val="font-ligatures-none"/>
          <w:rFonts w:asciiTheme="minorHAnsi" w:hAnsiTheme="minorHAnsi" w:cstheme="minorHAnsi"/>
        </w:rPr>
        <w:t>Risk perception</w:t>
      </w:r>
    </w:p>
    <w:p w14:paraId="4C010BE6"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11. EVIDENCE ATTACHED</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(EP, SALT, OT, CAMHS, GP, school logs, risk assessments, ABC charts, videos, photos, incident logs, therapy compliance logs.)</w:t>
      </w:r>
    </w:p>
    <w:p w14:paraId="5F325AA8"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12. PARENT OBSERVATION SUMMARY</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A short, clear statement describing why the YP cannot complete the task:</w:t>
      </w:r>
    </w:p>
    <w:p w14:paraId="29CCD2A6" w14:textId="77777777" w:rsidR="00785ED2" w:rsidRPr="000E2E6A" w:rsidRDefault="00785ED2" w:rsidP="00785ED2">
      <w:pPr>
        <w:pStyle w:val="NormalWeb"/>
        <w:numPr>
          <w:ilvl w:val="0"/>
          <w:numId w:val="21"/>
        </w:numPr>
        <w:rPr>
          <w:rFonts w:asciiTheme="minorHAnsi" w:hAnsiTheme="minorHAnsi" w:cstheme="minorHAnsi"/>
        </w:rPr>
      </w:pPr>
      <w:r w:rsidRPr="000E2E6A">
        <w:rPr>
          <w:rStyle w:val="font-ligatures-none"/>
          <w:rFonts w:asciiTheme="minorHAnsi" w:hAnsiTheme="minorHAnsi" w:cstheme="minorHAnsi"/>
        </w:rPr>
        <w:t>Safely</w:t>
      </w:r>
    </w:p>
    <w:p w14:paraId="31B9E832" w14:textId="77777777" w:rsidR="00785ED2" w:rsidRPr="000E2E6A" w:rsidRDefault="00785ED2" w:rsidP="00785ED2">
      <w:pPr>
        <w:pStyle w:val="NormalWeb"/>
        <w:numPr>
          <w:ilvl w:val="0"/>
          <w:numId w:val="21"/>
        </w:numPr>
        <w:rPr>
          <w:rFonts w:asciiTheme="minorHAnsi" w:hAnsiTheme="minorHAnsi" w:cstheme="minorHAnsi"/>
        </w:rPr>
      </w:pPr>
      <w:r w:rsidRPr="000E2E6A">
        <w:rPr>
          <w:rStyle w:val="font-ligatures-none"/>
          <w:rFonts w:asciiTheme="minorHAnsi" w:hAnsiTheme="minorHAnsi" w:cstheme="minorHAnsi"/>
        </w:rPr>
        <w:t>Repeatedly</w:t>
      </w:r>
    </w:p>
    <w:p w14:paraId="440DA15A" w14:textId="77777777" w:rsidR="00785ED2" w:rsidRPr="000E2E6A" w:rsidRDefault="00785ED2" w:rsidP="00785ED2">
      <w:pPr>
        <w:pStyle w:val="NormalWeb"/>
        <w:numPr>
          <w:ilvl w:val="0"/>
          <w:numId w:val="21"/>
        </w:numPr>
        <w:rPr>
          <w:rFonts w:asciiTheme="minorHAnsi" w:hAnsiTheme="minorHAnsi" w:cstheme="minorHAnsi"/>
        </w:rPr>
      </w:pPr>
      <w:r w:rsidRPr="000E2E6A">
        <w:rPr>
          <w:rStyle w:val="font-ligatures-none"/>
          <w:rFonts w:asciiTheme="minorHAnsi" w:hAnsiTheme="minorHAnsi" w:cstheme="minorHAnsi"/>
        </w:rPr>
        <w:t>Reliably</w:t>
      </w:r>
    </w:p>
    <w:p w14:paraId="59F3D5B5" w14:textId="77777777" w:rsidR="00785ED2" w:rsidRPr="000E2E6A" w:rsidRDefault="00785ED2" w:rsidP="00785ED2">
      <w:pPr>
        <w:pStyle w:val="NormalWeb"/>
        <w:numPr>
          <w:ilvl w:val="0"/>
          <w:numId w:val="21"/>
        </w:numPr>
        <w:rPr>
          <w:rFonts w:asciiTheme="minorHAnsi" w:hAnsiTheme="minorHAnsi" w:cstheme="minorHAnsi"/>
        </w:rPr>
      </w:pPr>
      <w:r w:rsidRPr="000E2E6A">
        <w:rPr>
          <w:rStyle w:val="font-ligatures-none"/>
          <w:rFonts w:asciiTheme="minorHAnsi" w:hAnsiTheme="minorHAnsi" w:cstheme="minorHAnsi"/>
        </w:rPr>
        <w:t>Independently</w:t>
      </w:r>
    </w:p>
    <w:p w14:paraId="7A5A5CB0" w14:textId="77777777" w:rsidR="00785ED2" w:rsidRPr="000E2E6A" w:rsidRDefault="00785ED2" w:rsidP="00785ED2">
      <w:pPr>
        <w:pStyle w:val="NormalWeb"/>
        <w:numPr>
          <w:ilvl w:val="0"/>
          <w:numId w:val="21"/>
        </w:numPr>
        <w:rPr>
          <w:rFonts w:asciiTheme="minorHAnsi" w:hAnsiTheme="minorHAnsi" w:cstheme="minorHAnsi"/>
        </w:rPr>
      </w:pPr>
      <w:r w:rsidRPr="000E2E6A">
        <w:rPr>
          <w:rStyle w:val="font-ligatures-none"/>
          <w:rFonts w:asciiTheme="minorHAnsi" w:hAnsiTheme="minorHAnsi" w:cstheme="minorHAnsi"/>
        </w:rPr>
        <w:t>In reasonable time</w:t>
      </w:r>
    </w:p>
    <w:p w14:paraId="77A2C744" w14:textId="77777777" w:rsidR="00785ED2" w:rsidRPr="000E2E6A" w:rsidRDefault="00785ED2" w:rsidP="00785ED2">
      <w:pPr>
        <w:pStyle w:val="NormalWeb"/>
        <w:numPr>
          <w:ilvl w:val="0"/>
          <w:numId w:val="21"/>
        </w:numPr>
        <w:rPr>
          <w:rFonts w:asciiTheme="minorHAnsi" w:hAnsiTheme="minorHAnsi" w:cstheme="minorHAnsi"/>
        </w:rPr>
      </w:pPr>
      <w:r w:rsidRPr="000E2E6A">
        <w:rPr>
          <w:rStyle w:val="font-ligatures-none"/>
          <w:rFonts w:asciiTheme="minorHAnsi" w:hAnsiTheme="minorHAnsi" w:cstheme="minorHAnsi"/>
        </w:rPr>
        <w:t>Even with support</w:t>
      </w:r>
    </w:p>
    <w:p w14:paraId="2E6B1F67" w14:textId="2488CF69" w:rsidR="00785ED2" w:rsidRPr="000E2E6A" w:rsidRDefault="00785ED2" w:rsidP="00785ED2">
      <w:pPr>
        <w:pStyle w:val="NormalWeb"/>
        <w:rPr>
          <w:rStyle w:val="Strong"/>
          <w:rFonts w:asciiTheme="minorHAnsi" w:hAnsiTheme="minorHAnsi" w:cstheme="minorHAnsi"/>
          <w:color w:val="EE0000"/>
        </w:rPr>
      </w:pPr>
      <w:r w:rsidRPr="000E2E6A">
        <w:rPr>
          <w:rStyle w:val="Strong"/>
          <w:rFonts w:asciiTheme="minorHAnsi" w:hAnsiTheme="minorHAnsi" w:cstheme="minorHAnsi"/>
          <w:color w:val="EE0000"/>
        </w:rPr>
        <w:t>____________________________________________________________________________________________________________</w:t>
      </w:r>
    </w:p>
    <w:p w14:paraId="1445CA7D" w14:textId="77777777" w:rsidR="004822B9" w:rsidRDefault="004822B9" w:rsidP="00785ED2">
      <w:pPr>
        <w:pStyle w:val="NormalWeb"/>
        <w:jc w:val="center"/>
        <w:rPr>
          <w:rStyle w:val="Strong"/>
          <w:rFonts w:asciiTheme="minorHAnsi" w:hAnsiTheme="minorHAnsi" w:cstheme="minorHAnsi"/>
          <w:color w:val="EE0000"/>
          <w:u w:val="single"/>
        </w:rPr>
      </w:pPr>
    </w:p>
    <w:p w14:paraId="52FF7AA7" w14:textId="107FDCC9" w:rsidR="00785ED2" w:rsidRPr="000E2E6A" w:rsidRDefault="00785ED2" w:rsidP="00785ED2">
      <w:pPr>
        <w:pStyle w:val="NormalWeb"/>
        <w:jc w:val="center"/>
        <w:rPr>
          <w:rStyle w:val="Strong"/>
          <w:rFonts w:asciiTheme="minorHAnsi" w:hAnsiTheme="minorHAnsi" w:cstheme="minorHAnsi"/>
          <w:color w:val="EE0000"/>
          <w:u w:val="single"/>
        </w:rPr>
      </w:pPr>
      <w:r w:rsidRPr="000E2E6A">
        <w:rPr>
          <w:rStyle w:val="Strong"/>
          <w:rFonts w:asciiTheme="minorHAnsi" w:hAnsiTheme="minorHAnsi" w:cstheme="minorHAnsi"/>
          <w:color w:val="EE0000"/>
          <w:u w:val="single"/>
        </w:rPr>
        <w:lastRenderedPageBreak/>
        <w:t>COMBINED DAILY LIVING + MOBILITY FUNCTIONAL BREAKDOWN — PARENT FILLABLE VERSION</w:t>
      </w:r>
    </w:p>
    <w:p w14:paraId="4BB9851F" w14:textId="2B2ED047" w:rsidR="00785ED2" w:rsidRPr="000E2E6A" w:rsidRDefault="00785ED2" w:rsidP="00785ED2">
      <w:pPr>
        <w:pStyle w:val="NormalWeb"/>
        <w:rPr>
          <w:rFonts w:asciiTheme="minorHAnsi" w:hAnsiTheme="minorHAnsi" w:cstheme="minorHAnsi"/>
          <w:b/>
          <w:bCs/>
          <w:i/>
          <w:iCs/>
          <w:color w:val="EE0000"/>
        </w:rPr>
      </w:pPr>
      <w:r w:rsidRPr="000E2E6A">
        <w:rPr>
          <w:rStyle w:val="Strong"/>
          <w:rFonts w:asciiTheme="minorHAnsi" w:hAnsiTheme="minorHAnsi" w:cstheme="minorHAnsi"/>
          <w:b w:val="0"/>
          <w:bCs w:val="0"/>
          <w:i/>
          <w:iCs/>
          <w:color w:val="EE0000"/>
        </w:rPr>
        <w:t>(copy to your own word document)</w:t>
      </w:r>
    </w:p>
    <w:p w14:paraId="153C80A8" w14:textId="77777777" w:rsidR="00785ED2" w:rsidRPr="000E2E6A" w:rsidRDefault="00785ED2" w:rsidP="00785ED2">
      <w:pPr>
        <w:pStyle w:val="NormalWeb"/>
        <w:rPr>
          <w:rStyle w:val="Strong"/>
          <w:rFonts w:asciiTheme="minorHAnsi" w:hAnsiTheme="minorHAnsi" w:cstheme="minorHAnsi"/>
        </w:rPr>
      </w:pPr>
      <w:r w:rsidRPr="000E2E6A">
        <w:rPr>
          <w:rStyle w:val="Strong"/>
          <w:rFonts w:asciiTheme="minorHAnsi" w:hAnsiTheme="minorHAnsi" w:cstheme="minorHAnsi"/>
        </w:rPr>
        <w:t>Child/YP Name:</w:t>
      </w:r>
    </w:p>
    <w:p w14:paraId="7156680A" w14:textId="77777777" w:rsidR="00785ED2" w:rsidRPr="000E2E6A" w:rsidRDefault="00785ED2" w:rsidP="00785ED2">
      <w:pPr>
        <w:pStyle w:val="NormalWeb"/>
        <w:rPr>
          <w:rStyle w:val="Strong"/>
          <w:rFonts w:asciiTheme="minorHAnsi" w:hAnsiTheme="minorHAnsi" w:cstheme="minorHAnsi"/>
        </w:rPr>
      </w:pPr>
      <w:r w:rsidRPr="000E2E6A">
        <w:rPr>
          <w:rStyle w:val="font-ligatures-none"/>
          <w:rFonts w:asciiTheme="minorHAnsi" w:hAnsiTheme="minorHAnsi" w:cstheme="minorHAnsi"/>
        </w:rPr>
        <w:t xml:space="preserve"> </w:t>
      </w:r>
      <w:r w:rsidRPr="000E2E6A">
        <w:rPr>
          <w:rStyle w:val="Strong"/>
          <w:rFonts w:asciiTheme="minorHAnsi" w:hAnsiTheme="minorHAnsi" w:cstheme="minorHAnsi"/>
        </w:rPr>
        <w:t>DOB:</w:t>
      </w:r>
      <w:r w:rsidRPr="000E2E6A">
        <w:rPr>
          <w:rStyle w:val="font-ligatures-none"/>
          <w:rFonts w:asciiTheme="minorHAnsi" w:hAnsiTheme="minorHAnsi" w:cstheme="minorHAnsi"/>
        </w:rPr>
        <w:t xml:space="preserve"> </w:t>
      </w:r>
      <w:r w:rsidRPr="000E2E6A">
        <w:rPr>
          <w:rStyle w:val="Strong"/>
          <w:rFonts w:asciiTheme="minorHAnsi" w:hAnsiTheme="minorHAnsi" w:cstheme="minorHAnsi"/>
        </w:rPr>
        <w:t>Diagnosis / Needs Profile:</w:t>
      </w:r>
    </w:p>
    <w:p w14:paraId="2E113F65" w14:textId="4D2075DC" w:rsidR="00785ED2" w:rsidRPr="000E2E6A" w:rsidRDefault="00785ED2" w:rsidP="00785ED2">
      <w:pPr>
        <w:pStyle w:val="NormalWeb"/>
        <w:rPr>
          <w:rFonts w:asciiTheme="minorHAnsi" w:hAnsiTheme="minorHAnsi" w:cstheme="minorHAnsi"/>
        </w:rPr>
      </w:pPr>
      <w:r w:rsidRPr="000E2E6A">
        <w:rPr>
          <w:rStyle w:val="font-ligatures-none"/>
          <w:rFonts w:asciiTheme="minorHAnsi" w:hAnsiTheme="minorHAnsi" w:cstheme="minorHAnsi"/>
        </w:rPr>
        <w:t xml:space="preserve"> </w:t>
      </w:r>
      <w:r w:rsidRPr="000E2E6A">
        <w:rPr>
          <w:rStyle w:val="Strong"/>
          <w:rFonts w:asciiTheme="minorHAnsi" w:hAnsiTheme="minorHAnsi" w:cstheme="minorHAnsi"/>
        </w:rPr>
        <w:t>Settings Observed:</w:t>
      </w:r>
      <w:r w:rsidRPr="000E2E6A">
        <w:rPr>
          <w:rStyle w:val="font-ligatures-none"/>
          <w:rFonts w:asciiTheme="minorHAnsi" w:hAnsiTheme="minorHAnsi" w:cstheme="minorHAnsi"/>
        </w:rPr>
        <w:t xml:space="preserve"> Home / School / Community / Travel</w:t>
      </w:r>
    </w:p>
    <w:p w14:paraId="66B9E0A7"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1. TASK / ACTIVITY BEING ATTEMPTED</w:t>
      </w:r>
      <w:r w:rsidRPr="000E2E6A">
        <w:rPr>
          <w:rStyle w:val="font-ligatures-none"/>
          <w:rFonts w:asciiTheme="minorHAnsi" w:hAnsiTheme="minorHAnsi" w:cstheme="minorHAnsi"/>
          <w:i/>
          <w:iCs/>
          <w:color w:val="EE0000"/>
        </w:rPr>
        <w:t xml:space="preserve"> (Preparing food, washing, dressing, budgeting, medication, therapy, social engagement, communication, reading, decision</w:t>
      </w:r>
      <w:r w:rsidRPr="000E2E6A">
        <w:rPr>
          <w:rStyle w:val="font-ligatures-none"/>
          <w:rFonts w:asciiTheme="minorHAnsi" w:hAnsiTheme="minorHAnsi" w:cstheme="minorHAnsi"/>
          <w:i/>
          <w:iCs/>
          <w:color w:val="EE0000"/>
        </w:rPr>
        <w:noBreakHyphen/>
        <w:t>making, safety, planning journeys, following routes, moving around.)</w:t>
      </w:r>
    </w:p>
    <w:p w14:paraId="03EC5424"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notes:</w:t>
      </w:r>
      <w:r w:rsidRPr="000E2E6A">
        <w:rPr>
          <w:rStyle w:val="font-ligatures-none"/>
          <w:rFonts w:asciiTheme="minorHAnsi" w:hAnsiTheme="minorHAnsi" w:cstheme="minorHAnsi"/>
        </w:rPr>
        <w:t xml:space="preserve"> ...................................................................................... ......................................................................................</w:t>
      </w:r>
    </w:p>
    <w:p w14:paraId="1C64AB04"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2. WHAT THE TASK NORMALLY REQUIRES (EXPECTED STEPS)</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(Brief description of the typical steps an average person would complete.)</w:t>
      </w:r>
    </w:p>
    <w:p w14:paraId="5D018C4C"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notes:</w:t>
      </w:r>
      <w:r w:rsidRPr="000E2E6A">
        <w:rPr>
          <w:rStyle w:val="font-ligatures-none"/>
          <w:rFonts w:asciiTheme="minorHAnsi" w:hAnsiTheme="minorHAnsi" w:cstheme="minorHAnsi"/>
        </w:rPr>
        <w:t xml:space="preserve"> ...................................................................................... ......................................................................................</w:t>
      </w:r>
    </w:p>
    <w:p w14:paraId="1F702344"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3. WHAT ACTUALLY HAPPENS WHEN THE YP ATTEMPTS IT</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Describe clearly and factually:</w:t>
      </w:r>
    </w:p>
    <w:p w14:paraId="2C05B182" w14:textId="77777777" w:rsidR="00785ED2" w:rsidRPr="000E2E6A" w:rsidRDefault="00785ED2" w:rsidP="00785ED2">
      <w:pPr>
        <w:pStyle w:val="NormalWeb"/>
        <w:numPr>
          <w:ilvl w:val="0"/>
          <w:numId w:val="23"/>
        </w:numPr>
        <w:rPr>
          <w:rFonts w:asciiTheme="minorHAnsi" w:hAnsiTheme="minorHAnsi" w:cstheme="minorHAnsi"/>
        </w:rPr>
      </w:pPr>
      <w:r w:rsidRPr="000E2E6A">
        <w:rPr>
          <w:rStyle w:val="font-ligatures-none"/>
          <w:rFonts w:asciiTheme="minorHAnsi" w:hAnsiTheme="minorHAnsi" w:cstheme="minorHAnsi"/>
        </w:rPr>
        <w:t>Does the YP start the task?</w:t>
      </w:r>
    </w:p>
    <w:p w14:paraId="71779ED7" w14:textId="77777777" w:rsidR="00785ED2" w:rsidRPr="000E2E6A" w:rsidRDefault="00785ED2" w:rsidP="00785ED2">
      <w:pPr>
        <w:pStyle w:val="NormalWeb"/>
        <w:numPr>
          <w:ilvl w:val="0"/>
          <w:numId w:val="23"/>
        </w:numPr>
        <w:rPr>
          <w:rFonts w:asciiTheme="minorHAnsi" w:hAnsiTheme="minorHAnsi" w:cstheme="minorHAnsi"/>
        </w:rPr>
      </w:pPr>
      <w:r w:rsidRPr="000E2E6A">
        <w:rPr>
          <w:rStyle w:val="font-ligatures-none"/>
          <w:rFonts w:asciiTheme="minorHAnsi" w:hAnsiTheme="minorHAnsi" w:cstheme="minorHAnsi"/>
        </w:rPr>
        <w:t>Can they sequence steps?</w:t>
      </w:r>
    </w:p>
    <w:p w14:paraId="15159D69" w14:textId="77777777" w:rsidR="00785ED2" w:rsidRPr="000E2E6A" w:rsidRDefault="00785ED2" w:rsidP="00785ED2">
      <w:pPr>
        <w:pStyle w:val="NormalWeb"/>
        <w:numPr>
          <w:ilvl w:val="0"/>
          <w:numId w:val="23"/>
        </w:numPr>
        <w:rPr>
          <w:rFonts w:asciiTheme="minorHAnsi" w:hAnsiTheme="minorHAnsi" w:cstheme="minorHAnsi"/>
        </w:rPr>
      </w:pPr>
      <w:r w:rsidRPr="000E2E6A">
        <w:rPr>
          <w:rStyle w:val="font-ligatures-none"/>
          <w:rFonts w:asciiTheme="minorHAnsi" w:hAnsiTheme="minorHAnsi" w:cstheme="minorHAnsi"/>
        </w:rPr>
        <w:t>Do they stop, freeze, shut down, become overwhelmed?</w:t>
      </w:r>
    </w:p>
    <w:p w14:paraId="79448FFF" w14:textId="77777777" w:rsidR="00785ED2" w:rsidRPr="000E2E6A" w:rsidRDefault="00785ED2" w:rsidP="00785ED2">
      <w:pPr>
        <w:pStyle w:val="NormalWeb"/>
        <w:numPr>
          <w:ilvl w:val="0"/>
          <w:numId w:val="23"/>
        </w:numPr>
        <w:rPr>
          <w:rFonts w:asciiTheme="minorHAnsi" w:hAnsiTheme="minorHAnsi" w:cstheme="minorHAnsi"/>
        </w:rPr>
      </w:pPr>
      <w:r w:rsidRPr="000E2E6A">
        <w:rPr>
          <w:rStyle w:val="font-ligatures-none"/>
          <w:rFonts w:asciiTheme="minorHAnsi" w:hAnsiTheme="minorHAnsi" w:cstheme="minorHAnsi"/>
        </w:rPr>
        <w:t>Do they attempt but fail?</w:t>
      </w:r>
    </w:p>
    <w:p w14:paraId="56551515" w14:textId="77777777" w:rsidR="00785ED2" w:rsidRPr="000E2E6A" w:rsidRDefault="00785ED2" w:rsidP="00785ED2">
      <w:pPr>
        <w:pStyle w:val="NormalWeb"/>
        <w:numPr>
          <w:ilvl w:val="0"/>
          <w:numId w:val="23"/>
        </w:numPr>
        <w:rPr>
          <w:rFonts w:asciiTheme="minorHAnsi" w:hAnsiTheme="minorHAnsi" w:cstheme="minorHAnsi"/>
        </w:rPr>
      </w:pPr>
      <w:r w:rsidRPr="000E2E6A">
        <w:rPr>
          <w:rStyle w:val="font-ligatures-none"/>
          <w:rFonts w:asciiTheme="minorHAnsi" w:hAnsiTheme="minorHAnsi" w:cstheme="minorHAnsi"/>
        </w:rPr>
        <w:lastRenderedPageBreak/>
        <w:t>Do they abandon the task?</w:t>
      </w:r>
    </w:p>
    <w:p w14:paraId="1916B2C1" w14:textId="77777777" w:rsidR="00785ED2" w:rsidRPr="000E2E6A" w:rsidRDefault="00785ED2" w:rsidP="00785ED2">
      <w:pPr>
        <w:pStyle w:val="NormalWeb"/>
        <w:numPr>
          <w:ilvl w:val="0"/>
          <w:numId w:val="23"/>
        </w:numPr>
        <w:rPr>
          <w:rFonts w:asciiTheme="minorHAnsi" w:hAnsiTheme="minorHAnsi" w:cstheme="minorHAnsi"/>
        </w:rPr>
      </w:pPr>
      <w:r w:rsidRPr="000E2E6A">
        <w:rPr>
          <w:rStyle w:val="font-ligatures-none"/>
          <w:rFonts w:asciiTheme="minorHAnsi" w:hAnsiTheme="minorHAnsi" w:cstheme="minorHAnsi"/>
        </w:rPr>
        <w:t>Does risk appear?</w:t>
      </w:r>
    </w:p>
    <w:p w14:paraId="16D44DB7" w14:textId="77777777" w:rsidR="00785ED2" w:rsidRPr="000E2E6A" w:rsidRDefault="00785ED2" w:rsidP="00785ED2">
      <w:pPr>
        <w:pStyle w:val="NormalWeb"/>
        <w:numPr>
          <w:ilvl w:val="0"/>
          <w:numId w:val="23"/>
        </w:numPr>
        <w:rPr>
          <w:rFonts w:asciiTheme="minorHAnsi" w:hAnsiTheme="minorHAnsi" w:cstheme="minorHAnsi"/>
        </w:rPr>
      </w:pPr>
      <w:r w:rsidRPr="000E2E6A">
        <w:rPr>
          <w:rStyle w:val="font-ligatures-none"/>
          <w:rFonts w:asciiTheme="minorHAnsi" w:hAnsiTheme="minorHAnsi" w:cstheme="minorHAnsi"/>
        </w:rPr>
        <w:t>Does support change the outcome?</w:t>
      </w:r>
    </w:p>
    <w:p w14:paraId="69B6106A"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notes:</w:t>
      </w:r>
      <w:r w:rsidRPr="000E2E6A">
        <w:rPr>
          <w:rStyle w:val="font-ligatures-none"/>
          <w:rFonts w:asciiTheme="minorHAnsi" w:hAnsiTheme="minorHAnsi" w:cstheme="minorHAnsi"/>
        </w:rPr>
        <w:t xml:space="preserve"> ...................................................................................... ......................................................................................</w:t>
      </w:r>
    </w:p>
    <w:p w14:paraId="08A08F6C"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4. SUPPORT PROVIDED DURING THE TASK</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(Verbal prompts, modelling, supervision, physical assistance, scaffolding, sensory regulation, safety monitoring.)</w:t>
      </w:r>
    </w:p>
    <w:p w14:paraId="12AADEB4"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notes:</w:t>
      </w:r>
      <w:r w:rsidRPr="000E2E6A">
        <w:rPr>
          <w:rStyle w:val="font-ligatures-none"/>
          <w:rFonts w:asciiTheme="minorHAnsi" w:hAnsiTheme="minorHAnsi" w:cstheme="minorHAnsi"/>
        </w:rPr>
        <w:t xml:space="preserve"> ...................................................................................... ......................................................................................</w:t>
      </w:r>
    </w:p>
    <w:p w14:paraId="402E6945"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5. DOES SUPPORT MAKE THE TASK POSSIBLE?</w:t>
      </w:r>
      <w:r w:rsidRPr="000E2E6A">
        <w:rPr>
          <w:rStyle w:val="font-ligatures-none"/>
          <w:rFonts w:asciiTheme="minorHAnsi" w:hAnsiTheme="minorHAnsi" w:cstheme="minorHAnsi"/>
        </w:rPr>
        <w:t xml:space="preserve"> Tick or describe:</w:t>
      </w:r>
    </w:p>
    <w:p w14:paraId="4F8959A7" w14:textId="77777777" w:rsidR="00785ED2" w:rsidRPr="000E2E6A" w:rsidRDefault="00785ED2" w:rsidP="00785ED2">
      <w:pPr>
        <w:pStyle w:val="NormalWeb"/>
        <w:numPr>
          <w:ilvl w:val="0"/>
          <w:numId w:val="24"/>
        </w:numPr>
        <w:rPr>
          <w:rFonts w:asciiTheme="minorHAnsi" w:hAnsiTheme="minorHAnsi" w:cstheme="minorHAnsi"/>
        </w:rPr>
      </w:pPr>
      <w:r w:rsidRPr="000E2E6A">
        <w:rPr>
          <w:rStyle w:val="font-ligatures-none"/>
          <w:rFonts w:asciiTheme="minorHAnsi" w:hAnsiTheme="minorHAnsi" w:cstheme="minorHAnsi"/>
        </w:rPr>
        <w:t>Support helps but the YP still cannot complete the task</w:t>
      </w:r>
    </w:p>
    <w:p w14:paraId="6341307C" w14:textId="77777777" w:rsidR="00785ED2" w:rsidRPr="000E2E6A" w:rsidRDefault="00785ED2" w:rsidP="00785ED2">
      <w:pPr>
        <w:pStyle w:val="NormalWeb"/>
        <w:numPr>
          <w:ilvl w:val="0"/>
          <w:numId w:val="24"/>
        </w:numPr>
        <w:rPr>
          <w:rFonts w:asciiTheme="minorHAnsi" w:hAnsiTheme="minorHAnsi" w:cstheme="minorHAnsi"/>
        </w:rPr>
      </w:pPr>
      <w:r w:rsidRPr="000E2E6A">
        <w:rPr>
          <w:rStyle w:val="font-ligatures-none"/>
          <w:rFonts w:asciiTheme="minorHAnsi" w:hAnsiTheme="minorHAnsi" w:cstheme="minorHAnsi"/>
        </w:rPr>
        <w:t>Support reduces risk but does not remove it</w:t>
      </w:r>
    </w:p>
    <w:p w14:paraId="56EDF690" w14:textId="77777777" w:rsidR="00785ED2" w:rsidRPr="000E2E6A" w:rsidRDefault="00785ED2" w:rsidP="00785ED2">
      <w:pPr>
        <w:pStyle w:val="NormalWeb"/>
        <w:numPr>
          <w:ilvl w:val="0"/>
          <w:numId w:val="24"/>
        </w:numPr>
        <w:rPr>
          <w:rFonts w:asciiTheme="minorHAnsi" w:hAnsiTheme="minorHAnsi" w:cstheme="minorHAnsi"/>
        </w:rPr>
      </w:pPr>
      <w:r w:rsidRPr="000E2E6A">
        <w:rPr>
          <w:rStyle w:val="font-ligatures-none"/>
          <w:rFonts w:asciiTheme="minorHAnsi" w:hAnsiTheme="minorHAnsi" w:cstheme="minorHAnsi"/>
        </w:rPr>
        <w:t>Support must be constant</w:t>
      </w:r>
    </w:p>
    <w:p w14:paraId="0218D346" w14:textId="77777777" w:rsidR="00785ED2" w:rsidRPr="000E2E6A" w:rsidRDefault="00785ED2" w:rsidP="00785ED2">
      <w:pPr>
        <w:pStyle w:val="NormalWeb"/>
        <w:numPr>
          <w:ilvl w:val="0"/>
          <w:numId w:val="24"/>
        </w:numPr>
        <w:rPr>
          <w:rFonts w:asciiTheme="minorHAnsi" w:hAnsiTheme="minorHAnsi" w:cstheme="minorHAnsi"/>
        </w:rPr>
      </w:pPr>
      <w:r w:rsidRPr="000E2E6A">
        <w:rPr>
          <w:rStyle w:val="font-ligatures-none"/>
          <w:rFonts w:asciiTheme="minorHAnsi" w:hAnsiTheme="minorHAnsi" w:cstheme="minorHAnsi"/>
        </w:rPr>
        <w:t>Support must be intermittent</w:t>
      </w:r>
    </w:p>
    <w:p w14:paraId="0D6DD98F" w14:textId="77777777" w:rsidR="00785ED2" w:rsidRPr="000E2E6A" w:rsidRDefault="00785ED2" w:rsidP="00785ED2">
      <w:pPr>
        <w:pStyle w:val="NormalWeb"/>
        <w:numPr>
          <w:ilvl w:val="0"/>
          <w:numId w:val="24"/>
        </w:numPr>
        <w:rPr>
          <w:rFonts w:asciiTheme="minorHAnsi" w:hAnsiTheme="minorHAnsi" w:cstheme="minorHAnsi"/>
        </w:rPr>
      </w:pPr>
      <w:r w:rsidRPr="000E2E6A">
        <w:rPr>
          <w:rStyle w:val="font-ligatures-none"/>
          <w:rFonts w:asciiTheme="minorHAnsi" w:hAnsiTheme="minorHAnsi" w:cstheme="minorHAnsi"/>
        </w:rPr>
        <w:t>Support is ineffective</w:t>
      </w:r>
    </w:p>
    <w:p w14:paraId="4A3FEE1C" w14:textId="77777777" w:rsidR="00785ED2" w:rsidRPr="000E2E6A" w:rsidRDefault="00785ED2" w:rsidP="00785ED2">
      <w:pPr>
        <w:pStyle w:val="NormalWeb"/>
        <w:numPr>
          <w:ilvl w:val="0"/>
          <w:numId w:val="24"/>
        </w:numPr>
        <w:rPr>
          <w:rFonts w:asciiTheme="minorHAnsi" w:hAnsiTheme="minorHAnsi" w:cstheme="minorHAnsi"/>
        </w:rPr>
      </w:pPr>
      <w:r w:rsidRPr="000E2E6A">
        <w:rPr>
          <w:rStyle w:val="font-ligatures-none"/>
          <w:rFonts w:asciiTheme="minorHAnsi" w:hAnsiTheme="minorHAnsi" w:cstheme="minorHAnsi"/>
        </w:rPr>
        <w:t>YP cannot complete the task even with support</w:t>
      </w:r>
    </w:p>
    <w:p w14:paraId="119E8AA1"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notes:</w:t>
      </w:r>
      <w:r w:rsidRPr="000E2E6A">
        <w:rPr>
          <w:rStyle w:val="font-ligatures-none"/>
          <w:rFonts w:asciiTheme="minorHAnsi" w:hAnsiTheme="minorHAnsi" w:cstheme="minorHAnsi"/>
        </w:rPr>
        <w:t xml:space="preserve"> ...................................................................................... ......................................................................................</w:t>
      </w:r>
    </w:p>
    <w:p w14:paraId="0A390FE5"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6. SAFETY, RISK, OR DISTRESS OBSERVED</w:t>
      </w:r>
      <w:r w:rsidRPr="000E2E6A">
        <w:rPr>
          <w:rStyle w:val="font-ligatures-none"/>
          <w:rFonts w:asciiTheme="minorHAnsi" w:hAnsiTheme="minorHAnsi" w:cstheme="minorHAnsi"/>
          <w:i/>
          <w:iCs/>
          <w:color w:val="EE0000"/>
        </w:rPr>
        <w:t xml:space="preserve"> (Incidents, near misses, shutdowns, meltdowns, confusion, wandering, impulsivity, sensory overload, refusal, panic, harm.)</w:t>
      </w:r>
    </w:p>
    <w:p w14:paraId="4A2369A8"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lastRenderedPageBreak/>
        <w:t>Parent notes:</w:t>
      </w:r>
      <w:r w:rsidRPr="000E2E6A">
        <w:rPr>
          <w:rStyle w:val="font-ligatures-none"/>
          <w:rFonts w:asciiTheme="minorHAnsi" w:hAnsiTheme="minorHAnsi" w:cstheme="minorHAnsi"/>
        </w:rPr>
        <w:t xml:space="preserve"> ...................................................................................... ......................................................................................</w:t>
      </w:r>
    </w:p>
    <w:p w14:paraId="501089D6" w14:textId="77777777" w:rsidR="00785ED2" w:rsidRPr="000E2E6A" w:rsidRDefault="00785ED2" w:rsidP="00785ED2">
      <w:pPr>
        <w:pStyle w:val="NormalWeb"/>
        <w:rPr>
          <w:rStyle w:val="Strong"/>
          <w:rFonts w:asciiTheme="minorHAnsi" w:hAnsiTheme="minorHAnsi" w:cstheme="minorHAnsi"/>
        </w:rPr>
      </w:pPr>
    </w:p>
    <w:p w14:paraId="4B9924FA" w14:textId="2F89AF22"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7. TIME TAKEN TO ATTEMPT THE TASK</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(Reasonable time? Excessive time? Repeated attempts? Abandonment?)</w:t>
      </w:r>
    </w:p>
    <w:p w14:paraId="4D2C6795"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notes:</w:t>
      </w:r>
      <w:r w:rsidRPr="000E2E6A">
        <w:rPr>
          <w:rStyle w:val="font-ligatures-none"/>
          <w:rFonts w:asciiTheme="minorHAnsi" w:hAnsiTheme="minorHAnsi" w:cstheme="minorHAnsi"/>
        </w:rPr>
        <w:t xml:space="preserve"> ...................................................................................... ......................................................................................</w:t>
      </w:r>
    </w:p>
    <w:p w14:paraId="3B8E9406"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8. CONSISTENCY ACROSS SETTINGS</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Record whether the difficulty appears: Home / School / Community / Travel / With familiar people / With unfamiliar people</w:t>
      </w:r>
    </w:p>
    <w:p w14:paraId="67D17C4D"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notes:</w:t>
      </w:r>
      <w:r w:rsidRPr="000E2E6A">
        <w:rPr>
          <w:rStyle w:val="font-ligatures-none"/>
          <w:rFonts w:asciiTheme="minorHAnsi" w:hAnsiTheme="minorHAnsi" w:cstheme="minorHAnsi"/>
        </w:rPr>
        <w:t xml:space="preserve"> ...................................................................................... ......................................................................................</w:t>
      </w:r>
    </w:p>
    <w:p w14:paraId="6A9A72CE"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9. REPEATABILITY OF THE DIFFICULTY</w:t>
      </w:r>
      <w:r w:rsidRPr="000E2E6A">
        <w:rPr>
          <w:rStyle w:val="font-ligatures-none"/>
          <w:rFonts w:asciiTheme="minorHAnsi" w:hAnsiTheme="minorHAnsi" w:cstheme="minorHAnsi"/>
        </w:rPr>
        <w:t xml:space="preserve"> Does the YP:</w:t>
      </w:r>
    </w:p>
    <w:p w14:paraId="42334B10" w14:textId="77777777" w:rsidR="00785ED2" w:rsidRPr="000E2E6A" w:rsidRDefault="00785ED2" w:rsidP="00785ED2">
      <w:pPr>
        <w:pStyle w:val="NormalWeb"/>
        <w:numPr>
          <w:ilvl w:val="0"/>
          <w:numId w:val="25"/>
        </w:numPr>
        <w:rPr>
          <w:rFonts w:asciiTheme="minorHAnsi" w:hAnsiTheme="minorHAnsi" w:cstheme="minorHAnsi"/>
        </w:rPr>
      </w:pPr>
      <w:r w:rsidRPr="000E2E6A">
        <w:rPr>
          <w:rStyle w:val="font-ligatures-none"/>
          <w:rFonts w:asciiTheme="minorHAnsi" w:hAnsiTheme="minorHAnsi" w:cstheme="minorHAnsi"/>
        </w:rPr>
        <w:t>Complete the task once but not again?</w:t>
      </w:r>
    </w:p>
    <w:p w14:paraId="44D372D0" w14:textId="77777777" w:rsidR="00785ED2" w:rsidRPr="000E2E6A" w:rsidRDefault="00785ED2" w:rsidP="00785ED2">
      <w:pPr>
        <w:pStyle w:val="NormalWeb"/>
        <w:numPr>
          <w:ilvl w:val="0"/>
          <w:numId w:val="25"/>
        </w:numPr>
        <w:rPr>
          <w:rFonts w:asciiTheme="minorHAnsi" w:hAnsiTheme="minorHAnsi" w:cstheme="minorHAnsi"/>
        </w:rPr>
      </w:pPr>
      <w:r w:rsidRPr="000E2E6A">
        <w:rPr>
          <w:rStyle w:val="font-ligatures-none"/>
          <w:rFonts w:asciiTheme="minorHAnsi" w:hAnsiTheme="minorHAnsi" w:cstheme="minorHAnsi"/>
        </w:rPr>
        <w:t>Complete it only with a specific person?</w:t>
      </w:r>
    </w:p>
    <w:p w14:paraId="7EE872C5" w14:textId="77777777" w:rsidR="00785ED2" w:rsidRPr="000E2E6A" w:rsidRDefault="00785ED2" w:rsidP="00785ED2">
      <w:pPr>
        <w:pStyle w:val="NormalWeb"/>
        <w:numPr>
          <w:ilvl w:val="0"/>
          <w:numId w:val="25"/>
        </w:numPr>
        <w:rPr>
          <w:rFonts w:asciiTheme="minorHAnsi" w:hAnsiTheme="minorHAnsi" w:cstheme="minorHAnsi"/>
        </w:rPr>
      </w:pPr>
      <w:r w:rsidRPr="000E2E6A">
        <w:rPr>
          <w:rStyle w:val="font-ligatures-none"/>
          <w:rFonts w:asciiTheme="minorHAnsi" w:hAnsiTheme="minorHAnsi" w:cstheme="minorHAnsi"/>
        </w:rPr>
        <w:t>Complete it only in a specific environment?</w:t>
      </w:r>
    </w:p>
    <w:p w14:paraId="3687EE45" w14:textId="77777777" w:rsidR="00785ED2" w:rsidRPr="000E2E6A" w:rsidRDefault="00785ED2" w:rsidP="00785ED2">
      <w:pPr>
        <w:pStyle w:val="NormalWeb"/>
        <w:numPr>
          <w:ilvl w:val="0"/>
          <w:numId w:val="25"/>
        </w:numPr>
        <w:rPr>
          <w:rFonts w:asciiTheme="minorHAnsi" w:hAnsiTheme="minorHAnsi" w:cstheme="minorHAnsi"/>
        </w:rPr>
      </w:pPr>
      <w:r w:rsidRPr="000E2E6A">
        <w:rPr>
          <w:rStyle w:val="font-ligatures-none"/>
          <w:rFonts w:asciiTheme="minorHAnsi" w:hAnsiTheme="minorHAnsi" w:cstheme="minorHAnsi"/>
        </w:rPr>
        <w:t>Fail consistently?</w:t>
      </w:r>
    </w:p>
    <w:p w14:paraId="17CCACE7" w14:textId="77777777" w:rsidR="00785ED2" w:rsidRPr="000E2E6A" w:rsidRDefault="00785ED2" w:rsidP="00785ED2">
      <w:pPr>
        <w:pStyle w:val="NormalWeb"/>
        <w:numPr>
          <w:ilvl w:val="0"/>
          <w:numId w:val="25"/>
        </w:numPr>
        <w:rPr>
          <w:rFonts w:asciiTheme="minorHAnsi" w:hAnsiTheme="minorHAnsi" w:cstheme="minorHAnsi"/>
        </w:rPr>
      </w:pPr>
      <w:r w:rsidRPr="000E2E6A">
        <w:rPr>
          <w:rStyle w:val="font-ligatures-none"/>
          <w:rFonts w:asciiTheme="minorHAnsi" w:hAnsiTheme="minorHAnsi" w:cstheme="minorHAnsi"/>
        </w:rPr>
        <w:t>Fail unpredictably?</w:t>
      </w:r>
    </w:p>
    <w:p w14:paraId="2211D99C"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notes:</w:t>
      </w:r>
      <w:r w:rsidRPr="000E2E6A">
        <w:rPr>
          <w:rStyle w:val="font-ligatures-none"/>
          <w:rFonts w:asciiTheme="minorHAnsi" w:hAnsiTheme="minorHAnsi" w:cstheme="minorHAnsi"/>
        </w:rPr>
        <w:t xml:space="preserve"> ...................................................................................... ......................................................................................</w:t>
      </w:r>
    </w:p>
    <w:p w14:paraId="21D5F849"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lastRenderedPageBreak/>
        <w:t>10. WHY THE TASK CANNOT BE COMPLETED SAFELY, REPEATEDLY, RELIABLY, OR INDEPENDENTLY</w:t>
      </w:r>
      <w:r w:rsidRPr="000E2E6A">
        <w:rPr>
          <w:rStyle w:val="font-ligatures-none"/>
          <w:rFonts w:asciiTheme="minorHAnsi" w:hAnsiTheme="minorHAnsi" w:cstheme="minorHAnsi"/>
          <w:i/>
          <w:iCs/>
          <w:color w:val="EE0000"/>
        </w:rPr>
        <w:t xml:space="preserve"> Summarise the functional barrier: (Cognitive, executive functioning, sensory, emotional regulation, physical, communication, social, safety awareness, planning, sequencing, route following, risk perception.)</w:t>
      </w:r>
    </w:p>
    <w:p w14:paraId="28A2CE5B"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notes:</w:t>
      </w:r>
      <w:r w:rsidRPr="000E2E6A">
        <w:rPr>
          <w:rStyle w:val="font-ligatures-none"/>
          <w:rFonts w:asciiTheme="minorHAnsi" w:hAnsiTheme="minorHAnsi" w:cstheme="minorHAnsi"/>
        </w:rPr>
        <w:t xml:space="preserve"> ...................................................................................... ......................................................................................</w:t>
      </w:r>
    </w:p>
    <w:p w14:paraId="08D337A1"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11. EVIDENCE ATTACHED</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EP, SALT, OT, CAMHS, GP, school logs, risk assessments, ABC charts, videos, photos, incident logs, therapy compliance logs.)</w:t>
      </w:r>
    </w:p>
    <w:p w14:paraId="2A09C24E"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notes:</w:t>
      </w:r>
      <w:r w:rsidRPr="000E2E6A">
        <w:rPr>
          <w:rStyle w:val="font-ligatures-none"/>
          <w:rFonts w:asciiTheme="minorHAnsi" w:hAnsiTheme="minorHAnsi" w:cstheme="minorHAnsi"/>
        </w:rPr>
        <w:t xml:space="preserve"> ...................................................................................... ......................................................................................</w:t>
      </w:r>
    </w:p>
    <w:p w14:paraId="536FE142" w14:textId="77777777" w:rsidR="00785ED2" w:rsidRPr="000E2E6A" w:rsidRDefault="00785ED2" w:rsidP="00785ED2">
      <w:pPr>
        <w:pStyle w:val="NormalWeb"/>
        <w:rPr>
          <w:rFonts w:asciiTheme="minorHAnsi" w:hAnsiTheme="minorHAnsi" w:cstheme="minorHAnsi"/>
          <w:i/>
          <w:iCs/>
          <w:color w:val="EE0000"/>
        </w:rPr>
      </w:pPr>
      <w:r w:rsidRPr="000E2E6A">
        <w:rPr>
          <w:rStyle w:val="Strong"/>
          <w:rFonts w:asciiTheme="minorHAnsi" w:hAnsiTheme="minorHAnsi" w:cstheme="minorHAnsi"/>
        </w:rPr>
        <w:t>12. PARENT SUMMARY STATEMENT</w:t>
      </w:r>
      <w:r w:rsidRPr="000E2E6A">
        <w:rPr>
          <w:rStyle w:val="font-ligatures-none"/>
          <w:rFonts w:asciiTheme="minorHAnsi" w:hAnsiTheme="minorHAnsi" w:cstheme="minorHAnsi"/>
        </w:rPr>
        <w:t xml:space="preserve"> </w:t>
      </w:r>
      <w:r w:rsidRPr="000E2E6A">
        <w:rPr>
          <w:rStyle w:val="font-ligatures-none"/>
          <w:rFonts w:asciiTheme="minorHAnsi" w:hAnsiTheme="minorHAnsi" w:cstheme="minorHAnsi"/>
          <w:i/>
          <w:iCs/>
          <w:color w:val="EE0000"/>
        </w:rPr>
        <w:t>A short, clear statement describing why the YP cannot complete the task:</w:t>
      </w:r>
    </w:p>
    <w:p w14:paraId="0621804A" w14:textId="77777777" w:rsidR="00785ED2" w:rsidRPr="000E2E6A" w:rsidRDefault="00785ED2" w:rsidP="00785ED2">
      <w:pPr>
        <w:pStyle w:val="NormalWeb"/>
        <w:numPr>
          <w:ilvl w:val="0"/>
          <w:numId w:val="26"/>
        </w:numPr>
        <w:rPr>
          <w:rFonts w:asciiTheme="minorHAnsi" w:hAnsiTheme="minorHAnsi" w:cstheme="minorHAnsi"/>
        </w:rPr>
      </w:pPr>
      <w:r w:rsidRPr="000E2E6A">
        <w:rPr>
          <w:rStyle w:val="font-ligatures-none"/>
          <w:rFonts w:asciiTheme="minorHAnsi" w:hAnsiTheme="minorHAnsi" w:cstheme="minorHAnsi"/>
        </w:rPr>
        <w:t>Safely</w:t>
      </w:r>
    </w:p>
    <w:p w14:paraId="4E434C28" w14:textId="77777777" w:rsidR="00785ED2" w:rsidRPr="000E2E6A" w:rsidRDefault="00785ED2" w:rsidP="00785ED2">
      <w:pPr>
        <w:pStyle w:val="NormalWeb"/>
        <w:numPr>
          <w:ilvl w:val="0"/>
          <w:numId w:val="26"/>
        </w:numPr>
        <w:rPr>
          <w:rFonts w:asciiTheme="minorHAnsi" w:hAnsiTheme="minorHAnsi" w:cstheme="minorHAnsi"/>
        </w:rPr>
      </w:pPr>
      <w:r w:rsidRPr="000E2E6A">
        <w:rPr>
          <w:rStyle w:val="font-ligatures-none"/>
          <w:rFonts w:asciiTheme="minorHAnsi" w:hAnsiTheme="minorHAnsi" w:cstheme="minorHAnsi"/>
        </w:rPr>
        <w:t>Repeatedly</w:t>
      </w:r>
    </w:p>
    <w:p w14:paraId="06CD79FE" w14:textId="77777777" w:rsidR="00785ED2" w:rsidRPr="000E2E6A" w:rsidRDefault="00785ED2" w:rsidP="00785ED2">
      <w:pPr>
        <w:pStyle w:val="NormalWeb"/>
        <w:numPr>
          <w:ilvl w:val="0"/>
          <w:numId w:val="26"/>
        </w:numPr>
        <w:rPr>
          <w:rFonts w:asciiTheme="minorHAnsi" w:hAnsiTheme="minorHAnsi" w:cstheme="minorHAnsi"/>
        </w:rPr>
      </w:pPr>
      <w:r w:rsidRPr="000E2E6A">
        <w:rPr>
          <w:rStyle w:val="font-ligatures-none"/>
          <w:rFonts w:asciiTheme="minorHAnsi" w:hAnsiTheme="minorHAnsi" w:cstheme="minorHAnsi"/>
        </w:rPr>
        <w:t>Reliably</w:t>
      </w:r>
    </w:p>
    <w:p w14:paraId="13CDC87D" w14:textId="77777777" w:rsidR="00785ED2" w:rsidRPr="000E2E6A" w:rsidRDefault="00785ED2" w:rsidP="00785ED2">
      <w:pPr>
        <w:pStyle w:val="NormalWeb"/>
        <w:numPr>
          <w:ilvl w:val="0"/>
          <w:numId w:val="26"/>
        </w:numPr>
        <w:rPr>
          <w:rFonts w:asciiTheme="minorHAnsi" w:hAnsiTheme="minorHAnsi" w:cstheme="minorHAnsi"/>
        </w:rPr>
      </w:pPr>
      <w:r w:rsidRPr="000E2E6A">
        <w:rPr>
          <w:rStyle w:val="font-ligatures-none"/>
          <w:rFonts w:asciiTheme="minorHAnsi" w:hAnsiTheme="minorHAnsi" w:cstheme="minorHAnsi"/>
        </w:rPr>
        <w:t>Independently</w:t>
      </w:r>
    </w:p>
    <w:p w14:paraId="58911443" w14:textId="77777777" w:rsidR="00785ED2" w:rsidRPr="000E2E6A" w:rsidRDefault="00785ED2" w:rsidP="00785ED2">
      <w:pPr>
        <w:pStyle w:val="NormalWeb"/>
        <w:numPr>
          <w:ilvl w:val="0"/>
          <w:numId w:val="26"/>
        </w:numPr>
        <w:rPr>
          <w:rFonts w:asciiTheme="minorHAnsi" w:hAnsiTheme="minorHAnsi" w:cstheme="minorHAnsi"/>
        </w:rPr>
      </w:pPr>
      <w:r w:rsidRPr="000E2E6A">
        <w:rPr>
          <w:rStyle w:val="font-ligatures-none"/>
          <w:rFonts w:asciiTheme="minorHAnsi" w:hAnsiTheme="minorHAnsi" w:cstheme="minorHAnsi"/>
        </w:rPr>
        <w:t>In reasonable time</w:t>
      </w:r>
    </w:p>
    <w:p w14:paraId="50C338AA" w14:textId="77777777" w:rsidR="00785ED2" w:rsidRPr="000E2E6A" w:rsidRDefault="00785ED2" w:rsidP="00785ED2">
      <w:pPr>
        <w:pStyle w:val="NormalWeb"/>
        <w:numPr>
          <w:ilvl w:val="0"/>
          <w:numId w:val="26"/>
        </w:numPr>
        <w:rPr>
          <w:rFonts w:asciiTheme="minorHAnsi" w:hAnsiTheme="minorHAnsi" w:cstheme="minorHAnsi"/>
        </w:rPr>
      </w:pPr>
      <w:r w:rsidRPr="000E2E6A">
        <w:rPr>
          <w:rStyle w:val="font-ligatures-none"/>
          <w:rFonts w:asciiTheme="minorHAnsi" w:hAnsiTheme="minorHAnsi" w:cstheme="minorHAnsi"/>
        </w:rPr>
        <w:t>Even with support</w:t>
      </w:r>
    </w:p>
    <w:p w14:paraId="6C61A1EE" w14:textId="77777777" w:rsidR="00785ED2" w:rsidRPr="000E2E6A" w:rsidRDefault="00785ED2" w:rsidP="00785ED2">
      <w:pPr>
        <w:pStyle w:val="NormalWeb"/>
        <w:rPr>
          <w:rFonts w:asciiTheme="minorHAnsi" w:hAnsiTheme="minorHAnsi" w:cstheme="minorHAnsi"/>
        </w:rPr>
      </w:pPr>
      <w:r w:rsidRPr="000E2E6A">
        <w:rPr>
          <w:rStyle w:val="Strong"/>
          <w:rFonts w:asciiTheme="minorHAnsi" w:hAnsiTheme="minorHAnsi" w:cstheme="minorHAnsi"/>
        </w:rPr>
        <w:t>Parent summary:</w:t>
      </w:r>
      <w:r w:rsidRPr="000E2E6A">
        <w:rPr>
          <w:rStyle w:val="font-ligatures-none"/>
          <w:rFonts w:asciiTheme="minorHAnsi" w:hAnsiTheme="minorHAnsi" w:cstheme="minorHAnsi"/>
        </w:rPr>
        <w:t xml:space="preserve"> ...................................................................................... ......................................................................................</w:t>
      </w:r>
    </w:p>
    <w:p w14:paraId="29E600DD" w14:textId="77777777" w:rsidR="001862A8" w:rsidRPr="000E2E6A" w:rsidRDefault="001862A8">
      <w:pPr>
        <w:rPr>
          <w:rFonts w:cstheme="minorHAnsi"/>
          <w:sz w:val="24"/>
          <w:szCs w:val="24"/>
        </w:rPr>
      </w:pPr>
    </w:p>
    <w:p w14:paraId="7CF4C5CA" w14:textId="77777777" w:rsidR="001862A8" w:rsidRPr="000E2E6A" w:rsidRDefault="001862A8">
      <w:pPr>
        <w:rPr>
          <w:rFonts w:cstheme="minorHAnsi"/>
          <w:sz w:val="24"/>
          <w:szCs w:val="24"/>
        </w:rPr>
      </w:pPr>
    </w:p>
    <w:p w14:paraId="344B7822" w14:textId="77777777" w:rsidR="001862A8" w:rsidRPr="000E2E6A" w:rsidRDefault="001862A8">
      <w:pPr>
        <w:rPr>
          <w:rFonts w:cstheme="minorHAnsi"/>
          <w:sz w:val="24"/>
          <w:szCs w:val="24"/>
        </w:rPr>
      </w:pPr>
    </w:p>
    <w:p w14:paraId="6A1EE2CE" w14:textId="77777777" w:rsidR="001862A8" w:rsidRPr="000E2E6A" w:rsidRDefault="001862A8">
      <w:pPr>
        <w:rPr>
          <w:rFonts w:cstheme="minorHAnsi"/>
          <w:sz w:val="24"/>
          <w:szCs w:val="24"/>
        </w:rPr>
      </w:pPr>
    </w:p>
    <w:p w14:paraId="38FE3425" w14:textId="77777777" w:rsidR="001862A8" w:rsidRPr="000E2E6A" w:rsidRDefault="001862A8">
      <w:pPr>
        <w:rPr>
          <w:rFonts w:cstheme="minorHAnsi"/>
          <w:sz w:val="24"/>
          <w:szCs w:val="24"/>
        </w:rPr>
      </w:pPr>
    </w:p>
    <w:p w14:paraId="60C56319" w14:textId="77777777" w:rsidR="001862A8" w:rsidRPr="000E2E6A" w:rsidRDefault="001862A8">
      <w:pPr>
        <w:rPr>
          <w:rFonts w:cstheme="minorHAnsi"/>
          <w:sz w:val="24"/>
          <w:szCs w:val="24"/>
        </w:rPr>
      </w:pPr>
    </w:p>
    <w:p w14:paraId="30D3B036" w14:textId="77777777" w:rsidR="00B90A01" w:rsidRPr="000E2E6A" w:rsidRDefault="00B90A01">
      <w:pPr>
        <w:rPr>
          <w:rFonts w:cstheme="minorHAnsi"/>
          <w:sz w:val="24"/>
          <w:szCs w:val="24"/>
        </w:rPr>
      </w:pPr>
    </w:p>
    <w:sectPr w:rsidR="00B90A01" w:rsidRPr="000E2E6A" w:rsidSect="00B90A01">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7148E" w14:textId="77777777" w:rsidR="0088605C" w:rsidRDefault="0088605C" w:rsidP="00B90A01">
      <w:pPr>
        <w:spacing w:after="0" w:line="240" w:lineRule="auto"/>
      </w:pPr>
      <w:r>
        <w:separator/>
      </w:r>
    </w:p>
  </w:endnote>
  <w:endnote w:type="continuationSeparator" w:id="0">
    <w:p w14:paraId="6B1E9708" w14:textId="77777777" w:rsidR="0088605C" w:rsidRDefault="0088605C" w:rsidP="00B90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FD16" w14:textId="168F7B26" w:rsidR="000E2E6A" w:rsidRPr="000E2E6A" w:rsidRDefault="000E2E6A">
    <w:pPr>
      <w:pStyle w:val="Footer"/>
      <w:rPr>
        <w:color w:val="2F5496" w:themeColor="accent1" w:themeShade="BF"/>
      </w:rPr>
    </w:pPr>
    <w:hyperlink r:id="rId1" w:history="1">
      <w:r w:rsidRPr="001D547D">
        <w:rPr>
          <w:rStyle w:val="Hyperlink"/>
        </w:rPr>
        <w:t>www.senparentsupportgroup.org</w:t>
      </w:r>
    </w:hyperlink>
    <w:r>
      <w:t xml:space="preserve">               </w:t>
    </w:r>
    <w:hyperlink r:id="rId2" w:history="1">
      <w:r w:rsidRPr="001D547D">
        <w:rPr>
          <w:rStyle w:val="Hyperlink"/>
        </w:rPr>
        <w:t>www.thesendbible.org</w:t>
      </w:r>
    </w:hyperlink>
    <w:r>
      <w:t xml:space="preserve">            </w:t>
    </w:r>
    <w:r w:rsidRPr="000E2E6A">
      <w:rPr>
        <w:color w:val="2F5496" w:themeColor="accent1" w:themeShade="BF"/>
      </w:rPr>
      <w:t>“Navigating the SEND Educational Processes for Better Outcomes – TOGETHER”™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30701" w14:textId="77777777" w:rsidR="0088605C" w:rsidRDefault="0088605C" w:rsidP="00B90A01">
      <w:pPr>
        <w:spacing w:after="0" w:line="240" w:lineRule="auto"/>
      </w:pPr>
      <w:r>
        <w:separator/>
      </w:r>
    </w:p>
  </w:footnote>
  <w:footnote w:type="continuationSeparator" w:id="0">
    <w:p w14:paraId="0E5A3388" w14:textId="77777777" w:rsidR="0088605C" w:rsidRDefault="0088605C" w:rsidP="00B90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07B" w14:textId="12C903D0" w:rsidR="000E2E6A" w:rsidRDefault="000E2E6A">
    <w:pPr>
      <w:pStyle w:val="Header"/>
    </w:pPr>
    <w:r>
      <w:tab/>
      <w:t xml:space="preserve">                                                                           </w:t>
    </w:r>
    <w:r>
      <w:rPr>
        <w:noProof/>
      </w:rPr>
      <w:drawing>
        <wp:inline distT="0" distB="0" distL="0" distR="0" wp14:anchorId="32E9A293" wp14:editId="15FD9A2D">
          <wp:extent cx="2047875" cy="1442044"/>
          <wp:effectExtent l="0" t="0" r="0" b="6350"/>
          <wp:docPr id="2000912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12221" name="Picture 2000912221"/>
                  <pic:cNvPicPr/>
                </pic:nvPicPr>
                <pic:blipFill>
                  <a:blip r:embed="rId1">
                    <a:extLst>
                      <a:ext uri="{28A0092B-C50C-407E-A947-70E740481C1C}">
                        <a14:useLocalDpi xmlns:a14="http://schemas.microsoft.com/office/drawing/2010/main" val="0"/>
                      </a:ext>
                    </a:extLst>
                  </a:blip>
                  <a:stretch>
                    <a:fillRect/>
                  </a:stretch>
                </pic:blipFill>
                <pic:spPr>
                  <a:xfrm>
                    <a:off x="0" y="0"/>
                    <a:ext cx="2061572" cy="14516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239C"/>
    <w:multiLevelType w:val="multilevel"/>
    <w:tmpl w:val="818A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709AF"/>
    <w:multiLevelType w:val="multilevel"/>
    <w:tmpl w:val="587E2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F164C"/>
    <w:multiLevelType w:val="multilevel"/>
    <w:tmpl w:val="526A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96E06"/>
    <w:multiLevelType w:val="multilevel"/>
    <w:tmpl w:val="4DA6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E7B3B"/>
    <w:multiLevelType w:val="multilevel"/>
    <w:tmpl w:val="AEDC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EA3F13"/>
    <w:multiLevelType w:val="multilevel"/>
    <w:tmpl w:val="DD96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614B8"/>
    <w:multiLevelType w:val="multilevel"/>
    <w:tmpl w:val="08D41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6B0F60"/>
    <w:multiLevelType w:val="multilevel"/>
    <w:tmpl w:val="3740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C11243"/>
    <w:multiLevelType w:val="multilevel"/>
    <w:tmpl w:val="8CBA4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5742B"/>
    <w:multiLevelType w:val="multilevel"/>
    <w:tmpl w:val="BA64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1E0792"/>
    <w:multiLevelType w:val="multilevel"/>
    <w:tmpl w:val="2268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FE0EF6"/>
    <w:multiLevelType w:val="multilevel"/>
    <w:tmpl w:val="52D4E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6F27B8"/>
    <w:multiLevelType w:val="multilevel"/>
    <w:tmpl w:val="D134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C41C44"/>
    <w:multiLevelType w:val="multilevel"/>
    <w:tmpl w:val="2D30E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EB7BF4"/>
    <w:multiLevelType w:val="multilevel"/>
    <w:tmpl w:val="1A28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53429E"/>
    <w:multiLevelType w:val="multilevel"/>
    <w:tmpl w:val="EC68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3D4FED"/>
    <w:multiLevelType w:val="multilevel"/>
    <w:tmpl w:val="D8DC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565BE"/>
    <w:multiLevelType w:val="multilevel"/>
    <w:tmpl w:val="E69C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CF57E9"/>
    <w:multiLevelType w:val="multilevel"/>
    <w:tmpl w:val="7E96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E2622E"/>
    <w:multiLevelType w:val="multilevel"/>
    <w:tmpl w:val="947CF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E05A0C"/>
    <w:multiLevelType w:val="multilevel"/>
    <w:tmpl w:val="8BB6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9E1D48"/>
    <w:multiLevelType w:val="multilevel"/>
    <w:tmpl w:val="1E5C2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7A3469"/>
    <w:multiLevelType w:val="multilevel"/>
    <w:tmpl w:val="9B54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77760A"/>
    <w:multiLevelType w:val="multilevel"/>
    <w:tmpl w:val="78FE3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529D6"/>
    <w:multiLevelType w:val="multilevel"/>
    <w:tmpl w:val="3DAC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DF1782"/>
    <w:multiLevelType w:val="multilevel"/>
    <w:tmpl w:val="31B0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D615A5"/>
    <w:multiLevelType w:val="multilevel"/>
    <w:tmpl w:val="30C2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7637694">
    <w:abstractNumId w:val="9"/>
  </w:num>
  <w:num w:numId="2" w16cid:durableId="700714089">
    <w:abstractNumId w:val="25"/>
  </w:num>
  <w:num w:numId="3" w16cid:durableId="714737025">
    <w:abstractNumId w:val="14"/>
  </w:num>
  <w:num w:numId="4" w16cid:durableId="434860942">
    <w:abstractNumId w:val="16"/>
  </w:num>
  <w:num w:numId="5" w16cid:durableId="1824083183">
    <w:abstractNumId w:val="18"/>
  </w:num>
  <w:num w:numId="6" w16cid:durableId="1198154297">
    <w:abstractNumId w:val="11"/>
  </w:num>
  <w:num w:numId="7" w16cid:durableId="1532038493">
    <w:abstractNumId w:val="24"/>
  </w:num>
  <w:num w:numId="8" w16cid:durableId="1143737314">
    <w:abstractNumId w:val="22"/>
  </w:num>
  <w:num w:numId="9" w16cid:durableId="144398705">
    <w:abstractNumId w:val="26"/>
  </w:num>
  <w:num w:numId="10" w16cid:durableId="1741781954">
    <w:abstractNumId w:val="3"/>
  </w:num>
  <w:num w:numId="11" w16cid:durableId="107244317">
    <w:abstractNumId w:val="1"/>
  </w:num>
  <w:num w:numId="12" w16cid:durableId="776172793">
    <w:abstractNumId w:val="4"/>
  </w:num>
  <w:num w:numId="13" w16cid:durableId="2003775989">
    <w:abstractNumId w:val="12"/>
  </w:num>
  <w:num w:numId="14" w16cid:durableId="1222787913">
    <w:abstractNumId w:val="15"/>
  </w:num>
  <w:num w:numId="15" w16cid:durableId="1226986268">
    <w:abstractNumId w:val="2"/>
  </w:num>
  <w:num w:numId="16" w16cid:durableId="964198296">
    <w:abstractNumId w:val="7"/>
  </w:num>
  <w:num w:numId="17" w16cid:durableId="1537038777">
    <w:abstractNumId w:val="10"/>
  </w:num>
  <w:num w:numId="18" w16cid:durableId="1901161961">
    <w:abstractNumId w:val="17"/>
  </w:num>
  <w:num w:numId="19" w16cid:durableId="578322024">
    <w:abstractNumId w:val="21"/>
  </w:num>
  <w:num w:numId="20" w16cid:durableId="1039276996">
    <w:abstractNumId w:val="13"/>
  </w:num>
  <w:num w:numId="21" w16cid:durableId="1015422417">
    <w:abstractNumId w:val="23"/>
  </w:num>
  <w:num w:numId="22" w16cid:durableId="1699815261">
    <w:abstractNumId w:val="0"/>
  </w:num>
  <w:num w:numId="23" w16cid:durableId="816457914">
    <w:abstractNumId w:val="6"/>
  </w:num>
  <w:num w:numId="24" w16cid:durableId="1596396403">
    <w:abstractNumId w:val="5"/>
  </w:num>
  <w:num w:numId="25" w16cid:durableId="297103619">
    <w:abstractNumId w:val="20"/>
  </w:num>
  <w:num w:numId="26" w16cid:durableId="1231386729">
    <w:abstractNumId w:val="19"/>
  </w:num>
  <w:num w:numId="27" w16cid:durableId="14870868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319"/>
    <w:rsid w:val="000E2E6A"/>
    <w:rsid w:val="001862A8"/>
    <w:rsid w:val="00270FE0"/>
    <w:rsid w:val="00420273"/>
    <w:rsid w:val="00481CC4"/>
    <w:rsid w:val="004822B9"/>
    <w:rsid w:val="004D4D9E"/>
    <w:rsid w:val="00651DB4"/>
    <w:rsid w:val="007408E4"/>
    <w:rsid w:val="00785ED2"/>
    <w:rsid w:val="007D2477"/>
    <w:rsid w:val="007E408E"/>
    <w:rsid w:val="008036F6"/>
    <w:rsid w:val="00816693"/>
    <w:rsid w:val="00845723"/>
    <w:rsid w:val="00874377"/>
    <w:rsid w:val="0088605C"/>
    <w:rsid w:val="009466BC"/>
    <w:rsid w:val="00956BF5"/>
    <w:rsid w:val="00A30B0B"/>
    <w:rsid w:val="00A706F1"/>
    <w:rsid w:val="00A901E0"/>
    <w:rsid w:val="00A94A2C"/>
    <w:rsid w:val="00B15B38"/>
    <w:rsid w:val="00B90A01"/>
    <w:rsid w:val="00C83319"/>
    <w:rsid w:val="00D64ED7"/>
    <w:rsid w:val="00DC1B28"/>
    <w:rsid w:val="00FE0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98D4F"/>
  <w15:chartTrackingRefBased/>
  <w15:docId w15:val="{1D8F836E-3DEA-4FC2-B30F-99D15156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33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833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8331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8331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8331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833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33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33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33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31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331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331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331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331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33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3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3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319"/>
    <w:rPr>
      <w:rFonts w:eastAsiaTheme="majorEastAsia" w:cstheme="majorBidi"/>
      <w:color w:val="272727" w:themeColor="text1" w:themeTint="D8"/>
    </w:rPr>
  </w:style>
  <w:style w:type="paragraph" w:styleId="Title">
    <w:name w:val="Title"/>
    <w:basedOn w:val="Normal"/>
    <w:next w:val="Normal"/>
    <w:link w:val="TitleChar"/>
    <w:uiPriority w:val="10"/>
    <w:qFormat/>
    <w:rsid w:val="00C833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3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3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33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319"/>
    <w:pPr>
      <w:spacing w:before="160"/>
      <w:jc w:val="center"/>
    </w:pPr>
    <w:rPr>
      <w:i/>
      <w:iCs/>
      <w:color w:val="404040" w:themeColor="text1" w:themeTint="BF"/>
    </w:rPr>
  </w:style>
  <w:style w:type="character" w:customStyle="1" w:styleId="QuoteChar">
    <w:name w:val="Quote Char"/>
    <w:basedOn w:val="DefaultParagraphFont"/>
    <w:link w:val="Quote"/>
    <w:uiPriority w:val="29"/>
    <w:rsid w:val="00C83319"/>
    <w:rPr>
      <w:i/>
      <w:iCs/>
      <w:color w:val="404040" w:themeColor="text1" w:themeTint="BF"/>
    </w:rPr>
  </w:style>
  <w:style w:type="paragraph" w:styleId="ListParagraph">
    <w:name w:val="List Paragraph"/>
    <w:basedOn w:val="Normal"/>
    <w:uiPriority w:val="34"/>
    <w:qFormat/>
    <w:rsid w:val="00C83319"/>
    <w:pPr>
      <w:ind w:left="720"/>
      <w:contextualSpacing/>
    </w:pPr>
  </w:style>
  <w:style w:type="character" w:styleId="IntenseEmphasis">
    <w:name w:val="Intense Emphasis"/>
    <w:basedOn w:val="DefaultParagraphFont"/>
    <w:uiPriority w:val="21"/>
    <w:qFormat/>
    <w:rsid w:val="00C83319"/>
    <w:rPr>
      <w:i/>
      <w:iCs/>
      <w:color w:val="2F5496" w:themeColor="accent1" w:themeShade="BF"/>
    </w:rPr>
  </w:style>
  <w:style w:type="paragraph" w:styleId="IntenseQuote">
    <w:name w:val="Intense Quote"/>
    <w:basedOn w:val="Normal"/>
    <w:next w:val="Normal"/>
    <w:link w:val="IntenseQuoteChar"/>
    <w:uiPriority w:val="30"/>
    <w:qFormat/>
    <w:rsid w:val="00C833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83319"/>
    <w:rPr>
      <w:i/>
      <w:iCs/>
      <w:color w:val="2F5496" w:themeColor="accent1" w:themeShade="BF"/>
    </w:rPr>
  </w:style>
  <w:style w:type="character" w:styleId="IntenseReference">
    <w:name w:val="Intense Reference"/>
    <w:basedOn w:val="DefaultParagraphFont"/>
    <w:uiPriority w:val="32"/>
    <w:qFormat/>
    <w:rsid w:val="00C83319"/>
    <w:rPr>
      <w:b/>
      <w:bCs/>
      <w:smallCaps/>
      <w:color w:val="2F5496" w:themeColor="accent1" w:themeShade="BF"/>
      <w:spacing w:val="5"/>
    </w:rPr>
  </w:style>
  <w:style w:type="paragraph" w:styleId="NormalWeb">
    <w:name w:val="Normal (Web)"/>
    <w:basedOn w:val="Normal"/>
    <w:uiPriority w:val="99"/>
    <w:semiHidden/>
    <w:unhideWhenUsed/>
    <w:rsid w:val="00C8331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C83319"/>
    <w:rPr>
      <w:b/>
      <w:bCs/>
    </w:rPr>
  </w:style>
  <w:style w:type="character" w:styleId="Emphasis">
    <w:name w:val="Emphasis"/>
    <w:basedOn w:val="DefaultParagraphFont"/>
    <w:uiPriority w:val="20"/>
    <w:qFormat/>
    <w:rsid w:val="00C83319"/>
    <w:rPr>
      <w:i/>
      <w:iCs/>
    </w:rPr>
  </w:style>
  <w:style w:type="paragraph" w:styleId="Header">
    <w:name w:val="header"/>
    <w:basedOn w:val="Normal"/>
    <w:link w:val="HeaderChar"/>
    <w:uiPriority w:val="99"/>
    <w:unhideWhenUsed/>
    <w:rsid w:val="00B90A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A01"/>
  </w:style>
  <w:style w:type="paragraph" w:styleId="Footer">
    <w:name w:val="footer"/>
    <w:basedOn w:val="Normal"/>
    <w:link w:val="FooterChar"/>
    <w:uiPriority w:val="99"/>
    <w:unhideWhenUsed/>
    <w:rsid w:val="00B90A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A01"/>
  </w:style>
  <w:style w:type="character" w:customStyle="1" w:styleId="font-ligatures-none">
    <w:name w:val="font-ligatures-none"/>
    <w:basedOn w:val="DefaultParagraphFont"/>
    <w:rsid w:val="00785ED2"/>
  </w:style>
  <w:style w:type="character" w:styleId="Hyperlink">
    <w:name w:val="Hyperlink"/>
    <w:basedOn w:val="DefaultParagraphFont"/>
    <w:uiPriority w:val="99"/>
    <w:unhideWhenUsed/>
    <w:rsid w:val="000E2E6A"/>
    <w:rPr>
      <w:color w:val="0563C1" w:themeColor="hyperlink"/>
      <w:u w:val="single"/>
    </w:rPr>
  </w:style>
  <w:style w:type="character" w:styleId="UnresolvedMention">
    <w:name w:val="Unresolved Mention"/>
    <w:basedOn w:val="DefaultParagraphFont"/>
    <w:uiPriority w:val="99"/>
    <w:semiHidden/>
    <w:unhideWhenUsed/>
    <w:rsid w:val="000E2E6A"/>
    <w:rPr>
      <w:color w:val="605E5C"/>
      <w:shd w:val="clear" w:color="auto" w:fill="E1DFDD"/>
    </w:rPr>
  </w:style>
  <w:style w:type="paragraph" w:styleId="NoSpacing">
    <w:name w:val="No Spacing"/>
    <w:uiPriority w:val="1"/>
    <w:qFormat/>
    <w:rsid w:val="00A901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thesendbible.org" TargetMode="External"/><Relationship Id="rId1" Type="http://schemas.openxmlformats.org/officeDocument/2006/relationships/hyperlink" Target="http://www.senparentsupportgrou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89C8E-DB20-4185-832A-58970641C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22</Pages>
  <Words>2945</Words>
  <Characters>16791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DB</dc:creator>
  <cp:keywords/>
  <dc:description/>
  <cp:lastModifiedBy>Andrea DB</cp:lastModifiedBy>
  <cp:revision>18</cp:revision>
  <dcterms:created xsi:type="dcterms:W3CDTF">2026-08-15T08:54:00Z</dcterms:created>
  <dcterms:modified xsi:type="dcterms:W3CDTF">2026-08-15T09:53:00Z</dcterms:modified>
</cp:coreProperties>
</file>